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022" w:rsidRDefault="00B41022" w:rsidP="00B41022">
      <w:pPr>
        <w:spacing w:line="360" w:lineRule="auto"/>
        <w:ind w:left="9204"/>
      </w:pPr>
    </w:p>
    <w:tbl>
      <w:tblPr>
        <w:tblW w:w="160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654"/>
        <w:gridCol w:w="1464"/>
        <w:gridCol w:w="2075"/>
        <w:gridCol w:w="851"/>
        <w:gridCol w:w="567"/>
        <w:gridCol w:w="709"/>
        <w:gridCol w:w="708"/>
        <w:gridCol w:w="426"/>
        <w:gridCol w:w="1133"/>
        <w:gridCol w:w="1469"/>
        <w:gridCol w:w="851"/>
        <w:gridCol w:w="849"/>
        <w:gridCol w:w="540"/>
        <w:gridCol w:w="540"/>
        <w:gridCol w:w="906"/>
        <w:gridCol w:w="236"/>
        <w:gridCol w:w="82"/>
        <w:gridCol w:w="514"/>
      </w:tblGrid>
      <w:tr w:rsidR="00B41022" w:rsidTr="006B2711">
        <w:trPr>
          <w:trHeight w:val="315"/>
        </w:trPr>
        <w:tc>
          <w:tcPr>
            <w:tcW w:w="441" w:type="dxa"/>
            <w:vAlign w:val="bottom"/>
          </w:tcPr>
          <w:p w:rsidR="00B41022" w:rsidRDefault="00B41022" w:rsidP="006B2711">
            <w:pPr>
              <w:spacing w:after="200"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60" w:type="dxa"/>
            <w:gridSpan w:val="17"/>
            <w:vMerge w:val="restart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Сведения о доходах, об имуществе и обязательствах имущественного характера </w:t>
            </w:r>
          </w:p>
          <w:p w:rsidR="00B41022" w:rsidRDefault="006B2711" w:rsidP="006B271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руководителей муниципальных учреждений</w:t>
            </w:r>
            <w:r w:rsidR="00B41022">
              <w:rPr>
                <w:b/>
                <w:bCs/>
                <w:sz w:val="28"/>
                <w:szCs w:val="28"/>
                <w:lang w:eastAsia="en-US"/>
              </w:rPr>
              <w:t xml:space="preserve"> и членов их семей за 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2012 </w:t>
            </w:r>
            <w:r w:rsidR="00B41022">
              <w:rPr>
                <w:b/>
                <w:bCs/>
                <w:sz w:val="28"/>
                <w:szCs w:val="28"/>
                <w:lang w:eastAsia="en-US"/>
              </w:rPr>
              <w:t>год</w:t>
            </w:r>
            <w:r w:rsidR="00B41022">
              <w:rPr>
                <w:rStyle w:val="a6"/>
                <w:b/>
                <w:bCs/>
                <w:sz w:val="28"/>
                <w:szCs w:val="28"/>
                <w:lang w:eastAsia="en-US"/>
              </w:rPr>
              <w:footnoteReference w:id="1"/>
            </w:r>
          </w:p>
        </w:tc>
        <w:tc>
          <w:tcPr>
            <w:tcW w:w="514" w:type="dxa"/>
            <w:vAlign w:val="bottom"/>
          </w:tcPr>
          <w:p w:rsidR="00B41022" w:rsidRDefault="00B41022">
            <w:pPr>
              <w:spacing w:line="276" w:lineRule="auto"/>
              <w:rPr>
                <w:b/>
                <w:bCs/>
                <w:lang w:eastAsia="en-US"/>
              </w:rPr>
            </w:pPr>
          </w:p>
        </w:tc>
      </w:tr>
      <w:tr w:rsidR="00B41022" w:rsidTr="006B2711">
        <w:trPr>
          <w:trHeight w:val="255"/>
        </w:trPr>
        <w:tc>
          <w:tcPr>
            <w:tcW w:w="441" w:type="dxa"/>
            <w:vAlign w:val="bottom"/>
          </w:tcPr>
          <w:p w:rsidR="00B41022" w:rsidRDefault="00B41022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60" w:type="dxa"/>
            <w:gridSpan w:val="17"/>
            <w:vMerge/>
            <w:vAlign w:val="center"/>
            <w:hideMark/>
          </w:tcPr>
          <w:p w:rsidR="00B41022" w:rsidRDefault="00B41022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4" w:type="dxa"/>
            <w:vAlign w:val="bottom"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1022" w:rsidTr="006B2711">
        <w:trPr>
          <w:trHeight w:val="68"/>
        </w:trPr>
        <w:tc>
          <w:tcPr>
            <w:tcW w:w="441" w:type="dxa"/>
            <w:vAlign w:val="bottom"/>
          </w:tcPr>
          <w:p w:rsidR="00B41022" w:rsidRDefault="00B41022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15060" w:type="dxa"/>
            <w:gridSpan w:val="17"/>
            <w:vMerge/>
            <w:vAlign w:val="center"/>
            <w:hideMark/>
          </w:tcPr>
          <w:p w:rsidR="00B41022" w:rsidRDefault="00B41022">
            <w:pPr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14" w:type="dxa"/>
            <w:vAlign w:val="bottom"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1022" w:rsidTr="006B2711">
        <w:trPr>
          <w:gridAfter w:val="2"/>
          <w:wAfter w:w="596" w:type="dxa"/>
          <w:trHeight w:val="994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№ </w:t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 имя, отчество гражданского служащего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Замещаемая должность </w:t>
            </w: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Годовой доход </w:t>
            </w:r>
          </w:p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(доход по основному месту работы,  в том числе налог на доходы физических лиц, доход от продажи недвижимости, доход от преподавательской и творческой деятельности, средства материнского капитала, страховые выплаты при наступлении страхового случая, доход от вкладов в банках и иных кредитных организациях, доход от ценных бумаг и др.) (тыс. рублей)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Объекты недвижимого имущества, находящиеся в собственности</w:t>
            </w:r>
          </w:p>
        </w:tc>
        <w:tc>
          <w:tcPr>
            <w:tcW w:w="4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Объекты недвижимого имущества, находящиеся </w:t>
            </w:r>
          </w:p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пользовании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средства, находящиеся в собственности (ТС)</w:t>
            </w:r>
          </w:p>
        </w:tc>
        <w:tc>
          <w:tcPr>
            <w:tcW w:w="236" w:type="dxa"/>
            <w:vAlign w:val="bottom"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1022" w:rsidTr="006B2711">
        <w:trPr>
          <w:gridAfter w:val="2"/>
          <w:wAfter w:w="596" w:type="dxa"/>
          <w:trHeight w:val="1444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объекта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площадь </w:t>
            </w:r>
            <w:r>
              <w:rPr>
                <w:sz w:val="18"/>
                <w:szCs w:val="18"/>
                <w:lang w:eastAsia="en-US"/>
              </w:rPr>
              <w:t>объекта</w:t>
            </w:r>
            <w:r>
              <w:rPr>
                <w:sz w:val="20"/>
                <w:szCs w:val="20"/>
                <w:lang w:eastAsia="en-US"/>
              </w:rPr>
              <w:t xml:space="preserve"> (кв</w:t>
            </w:r>
            <w:proofErr w:type="gramStart"/>
            <w:r>
              <w:rPr>
                <w:sz w:val="20"/>
                <w:szCs w:val="20"/>
                <w:lang w:eastAsia="en-US"/>
              </w:rPr>
              <w:t>.м</w:t>
            </w:r>
            <w:proofErr w:type="gram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 объекта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объекта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вид объекта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 объекта (кв</w:t>
            </w:r>
            <w:proofErr w:type="gramStart"/>
            <w:r>
              <w:rPr>
                <w:sz w:val="18"/>
                <w:szCs w:val="18"/>
                <w:lang w:eastAsia="en-US"/>
              </w:rPr>
              <w:t>.м</w:t>
            </w:r>
            <w:proofErr w:type="gramEnd"/>
            <w:r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страна расположения объекта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 ТС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ТС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236" w:type="dxa"/>
            <w:vAlign w:val="bottom"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1022" w:rsidTr="006B2711">
        <w:trPr>
          <w:gridAfter w:val="2"/>
          <w:wAfter w:w="596" w:type="dxa"/>
          <w:trHeight w:val="18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6" w:type="dxa"/>
            <w:vAlign w:val="bottom"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1022" w:rsidTr="006B2711">
        <w:trPr>
          <w:gridAfter w:val="2"/>
          <w:wAfter w:w="596" w:type="dxa"/>
          <w:trHeight w:val="1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6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Жукова Татьяна Александровна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F76675" w:rsidP="0065454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Директор МКОУДОД </w:t>
            </w:r>
            <w:r w:rsidR="00654549">
              <w:rPr>
                <w:sz w:val="20"/>
                <w:szCs w:val="20"/>
                <w:lang w:eastAsia="en-US"/>
              </w:rPr>
              <w:t>«</w:t>
            </w:r>
            <w:proofErr w:type="spellStart"/>
            <w:r w:rsidR="00654549">
              <w:rPr>
                <w:sz w:val="20"/>
                <w:szCs w:val="20"/>
                <w:lang w:eastAsia="en-US"/>
              </w:rPr>
              <w:t>Толькинская</w:t>
            </w:r>
            <w:proofErr w:type="spellEnd"/>
            <w:r w:rsidR="00654549">
              <w:rPr>
                <w:sz w:val="20"/>
                <w:szCs w:val="20"/>
                <w:lang w:eastAsia="en-US"/>
              </w:rPr>
              <w:t xml:space="preserve"> детская школа искусств»</w:t>
            </w:r>
          </w:p>
        </w:tc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1022" w:rsidRDefault="00DD3D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1287,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983</w:t>
            </w:r>
          </w:p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6B27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6B271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22" w:rsidRDefault="006B271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22" w:rsidRDefault="006B271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6B271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3-х </w:t>
            </w:r>
            <w:proofErr w:type="spellStart"/>
            <w:r>
              <w:rPr>
                <w:sz w:val="20"/>
                <w:szCs w:val="20"/>
                <w:lang w:eastAsia="en-US"/>
              </w:rPr>
              <w:t>комнатнаяквартира</w:t>
            </w:r>
            <w:proofErr w:type="spellEnd"/>
            <w:r w:rsidR="00B4102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6B2711" w:rsidP="006B271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безвозмездное (б</w:t>
            </w:r>
            <w:r w:rsidR="00B41022">
              <w:rPr>
                <w:sz w:val="20"/>
                <w:szCs w:val="20"/>
                <w:lang w:eastAsia="en-US"/>
              </w:rPr>
              <w:t>ессрочное</w:t>
            </w:r>
            <w:r>
              <w:rPr>
                <w:sz w:val="20"/>
                <w:szCs w:val="20"/>
                <w:lang w:eastAsia="en-US"/>
              </w:rPr>
              <w:t>)</w:t>
            </w:r>
            <w:r w:rsidR="00B41022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67,19 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РФ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6B2711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6B271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2" w:rsidRDefault="00B4102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 </w:t>
            </w:r>
            <w:r w:rsidR="006B2711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36" w:type="dxa"/>
            <w:vAlign w:val="bottom"/>
          </w:tcPr>
          <w:p w:rsidR="00B41022" w:rsidRDefault="00B4102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B41022" w:rsidTr="006B2711">
        <w:trPr>
          <w:gridAfter w:val="2"/>
          <w:wAfter w:w="596" w:type="dxa"/>
          <w:trHeight w:val="68"/>
        </w:trPr>
        <w:tc>
          <w:tcPr>
            <w:tcW w:w="13737" w:type="dxa"/>
            <w:gridSpan w:val="14"/>
            <w:vAlign w:val="bottom"/>
            <w:hideMark/>
          </w:tcPr>
          <w:p w:rsidR="00B41022" w:rsidRDefault="00B41022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* - персональные данные членов семьи государственного гражданского служащего Ямало-Ненецкого автономного округа не  указываются. </w:t>
            </w:r>
          </w:p>
        </w:tc>
        <w:tc>
          <w:tcPr>
            <w:tcW w:w="540" w:type="dxa"/>
            <w:vAlign w:val="bottom"/>
          </w:tcPr>
          <w:p w:rsidR="00B41022" w:rsidRDefault="00B41022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906" w:type="dxa"/>
            <w:vAlign w:val="bottom"/>
          </w:tcPr>
          <w:p w:rsidR="00B41022" w:rsidRDefault="00B41022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  <w:vAlign w:val="bottom"/>
          </w:tcPr>
          <w:p w:rsidR="00B41022" w:rsidRDefault="00B41022">
            <w:pPr>
              <w:spacing w:line="276" w:lineRule="auto"/>
              <w:rPr>
                <w:rFonts w:ascii="Arial" w:hAnsi="Arial"/>
                <w:sz w:val="20"/>
                <w:szCs w:val="20"/>
                <w:lang w:eastAsia="en-US"/>
              </w:rPr>
            </w:pPr>
          </w:p>
        </w:tc>
      </w:tr>
    </w:tbl>
    <w:p w:rsidR="00D13BF4" w:rsidRDefault="00D13BF4" w:rsidP="006B2711"/>
    <w:sectPr w:rsidR="00D13BF4" w:rsidSect="006B2711">
      <w:pgSz w:w="16838" w:h="11906" w:orient="landscape"/>
      <w:pgMar w:top="737" w:right="1134" w:bottom="719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84" w:rsidRDefault="00355384" w:rsidP="00B41022">
      <w:r>
        <w:separator/>
      </w:r>
    </w:p>
  </w:endnote>
  <w:endnote w:type="continuationSeparator" w:id="0">
    <w:p w:rsidR="00355384" w:rsidRDefault="00355384" w:rsidP="00B4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84" w:rsidRDefault="00355384" w:rsidP="00B41022">
      <w:r>
        <w:separator/>
      </w:r>
    </w:p>
  </w:footnote>
  <w:footnote w:type="continuationSeparator" w:id="0">
    <w:p w:rsidR="00355384" w:rsidRDefault="00355384" w:rsidP="00B41022">
      <w:r>
        <w:continuationSeparator/>
      </w:r>
    </w:p>
  </w:footnote>
  <w:footnote w:id="1">
    <w:p w:rsidR="00B41022" w:rsidRPr="006B2711" w:rsidRDefault="00B41022" w:rsidP="006B2711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27ED"/>
    <w:rsid w:val="00355384"/>
    <w:rsid w:val="006327ED"/>
    <w:rsid w:val="00654549"/>
    <w:rsid w:val="006B2711"/>
    <w:rsid w:val="00A314F0"/>
    <w:rsid w:val="00B41022"/>
    <w:rsid w:val="00D13BF4"/>
    <w:rsid w:val="00D4136C"/>
    <w:rsid w:val="00DD3D19"/>
    <w:rsid w:val="00F76675"/>
    <w:rsid w:val="00FB1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102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10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41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semiHidden/>
    <w:unhideWhenUsed/>
    <w:rsid w:val="00B410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4102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410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41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basedOn w:val="a0"/>
    <w:uiPriority w:val="99"/>
    <w:semiHidden/>
    <w:unhideWhenUsed/>
    <w:rsid w:val="00B41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ECD51-DFFF-465F-A5BB-588C75694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9</cp:revision>
  <cp:lastPrinted>2013-05-06T13:27:00Z</cp:lastPrinted>
  <dcterms:created xsi:type="dcterms:W3CDTF">2013-05-06T10:31:00Z</dcterms:created>
  <dcterms:modified xsi:type="dcterms:W3CDTF">2013-05-06T13:27:00Z</dcterms:modified>
</cp:coreProperties>
</file>