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97" w:rsidRDefault="00E33397" w:rsidP="00E33397">
      <w:pPr>
        <w:pStyle w:val="1"/>
        <w:shd w:val="clear" w:color="auto" w:fill="FFFFFF"/>
        <w:spacing w:before="0" w:after="150"/>
        <w:rPr>
          <w:rFonts w:ascii="inherit" w:hAnsi="inherit" w:cs="Segoe UI"/>
          <w:color w:val="3A4256"/>
          <w:sz w:val="44"/>
          <w:szCs w:val="44"/>
          <w:lang w:eastAsia="ru-RU"/>
        </w:rPr>
      </w:pPr>
      <w:r>
        <w:rPr>
          <w:rFonts w:ascii="inherit" w:hAnsi="inherit" w:cs="Segoe UI"/>
          <w:color w:val="3A4256"/>
          <w:sz w:val="44"/>
          <w:szCs w:val="44"/>
        </w:rPr>
        <w:t>Сведения о доходах, об имуществе и обязательствах имущественного характера лиц, замещающих государственные должности Тюменской области, и государственных гражданских служащих Аппарата Губернатора Тюменской области и членов их семей за 2019 год</w:t>
      </w:r>
    </w:p>
    <w:p w:rsidR="00E33397" w:rsidRDefault="00E33397" w:rsidP="00E33397">
      <w:pPr>
        <w:shd w:val="clear" w:color="auto" w:fill="F4F7FB"/>
        <w:rPr>
          <w:rFonts w:ascii="Segoe UI" w:hAnsi="Segoe UI" w:cs="Segoe UI"/>
          <w:color w:val="616878"/>
        </w:rPr>
      </w:pPr>
      <w:bookmarkStart w:id="0" w:name="_GoBack"/>
      <w:bookmarkEnd w:id="0"/>
      <w:r>
        <w:rPr>
          <w:rStyle w:val="date"/>
          <w:rFonts w:ascii="Segoe UI" w:hAnsi="Segoe UI" w:cs="Segoe UI"/>
          <w:color w:val="A8B3BE"/>
          <w:sz w:val="21"/>
          <w:szCs w:val="21"/>
        </w:rPr>
        <w:t>19 августа 2020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205"/>
        <w:gridCol w:w="1247"/>
        <w:gridCol w:w="1889"/>
        <w:gridCol w:w="955"/>
        <w:gridCol w:w="1480"/>
        <w:gridCol w:w="1524"/>
        <w:gridCol w:w="955"/>
        <w:gridCol w:w="1193"/>
        <w:gridCol w:w="2436"/>
      </w:tblGrid>
      <w:tr w:rsidR="00E33397" w:rsidTr="00E33397">
        <w:trPr>
          <w:tblHeader/>
        </w:trPr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Фамилия, имя, отчество государственного гражданского служащего (лица, замещающего государственную должность)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Должность / для членов семьи - степень родства</w:t>
            </w:r>
          </w:p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 xml:space="preserve">Общая сумма дохода за </w:t>
            </w:r>
            <w:proofErr w:type="gramStart"/>
            <w:r>
              <w:t>2019  год</w:t>
            </w:r>
            <w:proofErr w:type="gramEnd"/>
            <w:r>
              <w:t xml:space="preserve"> (в рублях)*</w:t>
            </w:r>
          </w:p>
          <w:p w:rsidR="00E33397" w:rsidRDefault="00E33397">
            <w:pPr>
              <w:pStyle w:val="a3"/>
              <w:spacing w:before="240" w:beforeAutospacing="0" w:after="240" w:afterAutospacing="0"/>
            </w:pPr>
            <w:r>
              <w:t>* отдельной строкой выделяется доход от отчуждения имущества</w:t>
            </w:r>
          </w:p>
        </w:tc>
        <w:tc>
          <w:tcPr>
            <w:tcW w:w="4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4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Транспортные средства, принадлежащие на прав собственности  (вид и марка)</w:t>
            </w:r>
          </w:p>
        </w:tc>
      </w:tr>
      <w:tr w:rsidR="00E33397" w:rsidTr="00E33397">
        <w:trPr>
          <w:trHeight w:val="1134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Вид объекта недвижимости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Площадь (кв.м.)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Страна расположения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Вид объекта недвижимости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Площадь (кв.м.)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Страна расположе-ния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</w:tr>
      <w:tr w:rsidR="00E33397" w:rsidTr="00E33397">
        <w:trPr>
          <w:tblHeader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2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4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6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7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8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9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10</w:t>
            </w:r>
          </w:p>
        </w:tc>
      </w:tr>
      <w:tr w:rsidR="00E33397" w:rsidRPr="00E33397" w:rsidTr="00E33397">
        <w:tc>
          <w:tcPr>
            <w:tcW w:w="19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Сарычев</w:t>
            </w:r>
          </w:p>
          <w:p w:rsidR="00E33397" w:rsidRDefault="00E33397">
            <w:pPr>
              <w:pStyle w:val="a3"/>
              <w:spacing w:before="240" w:beforeAutospacing="0" w:after="240" w:afterAutospacing="0"/>
            </w:pPr>
            <w:r>
              <w:t>Сергей Михайлович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Вице-Губернатор Тюменской области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10 692 012,89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квартира (доля 26/80)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158,9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машиноместо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40,8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3397" w:rsidRPr="00E33397" w:rsidRDefault="00E33397">
            <w:pPr>
              <w:pStyle w:val="a3"/>
              <w:spacing w:before="0" w:beforeAutospacing="0" w:after="240" w:afterAutospacing="0"/>
              <w:rPr>
                <w:lang w:val="en-US"/>
              </w:rPr>
            </w:pPr>
            <w:r>
              <w:t>автомобиль</w:t>
            </w:r>
          </w:p>
          <w:p w:rsidR="00E33397" w:rsidRPr="00E33397" w:rsidRDefault="00E33397">
            <w:pPr>
              <w:pStyle w:val="a3"/>
              <w:spacing w:before="240" w:beforeAutospacing="0" w:after="240" w:afterAutospacing="0"/>
              <w:rPr>
                <w:lang w:val="en-US"/>
              </w:rPr>
            </w:pPr>
            <w:r>
              <w:t>легковой</w:t>
            </w:r>
          </w:p>
          <w:p w:rsidR="00E33397" w:rsidRPr="00E33397" w:rsidRDefault="00E33397">
            <w:pPr>
              <w:pStyle w:val="a3"/>
              <w:spacing w:before="240" w:beforeAutospacing="0" w:after="240" w:afterAutospacing="0"/>
              <w:rPr>
                <w:lang w:val="en-US"/>
              </w:rPr>
            </w:pPr>
            <w:r w:rsidRPr="00E33397">
              <w:rPr>
                <w:lang w:val="en-US"/>
              </w:rPr>
              <w:t>LAND ROVER RANGE ROVER</w:t>
            </w:r>
          </w:p>
        </w:tc>
      </w:tr>
      <w:tr w:rsidR="00E33397" w:rsidTr="00E3339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Pr="00E33397" w:rsidRDefault="00E33397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Pr="00E33397" w:rsidRDefault="00E33397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Pr="00E33397" w:rsidRDefault="00E33397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Pr="00E33397" w:rsidRDefault="00E33397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Pr="00E33397" w:rsidRDefault="00E33397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Pr="00E33397" w:rsidRDefault="00E33397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Pr="00E33397" w:rsidRDefault="00E33397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Pr="00E33397" w:rsidRDefault="00E33397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Pr="00E33397" w:rsidRDefault="00E33397">
            <w:pPr>
              <w:rPr>
                <w:szCs w:val="24"/>
                <w:lang w:val="en-US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снегоболотоход MAX XT 650 HO</w:t>
            </w:r>
          </w:p>
        </w:tc>
      </w:tr>
      <w:tr w:rsidR="00E33397" w:rsidTr="00E3339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 xml:space="preserve">снегоход ARCTIC CAT </w:t>
            </w:r>
            <w:r>
              <w:lastRenderedPageBreak/>
              <w:t>BEARCAT</w:t>
            </w:r>
          </w:p>
        </w:tc>
      </w:tr>
      <w:tr w:rsidR="00E33397" w:rsidRPr="00E33397" w:rsidTr="00E33397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супруга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7 220 431,00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земельный участок (общая долевая, доля в праве 458/10000)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7214,0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квартира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158,9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3397" w:rsidRPr="00E33397" w:rsidRDefault="00E33397">
            <w:pPr>
              <w:pStyle w:val="a3"/>
              <w:spacing w:before="0" w:beforeAutospacing="0" w:after="240" w:afterAutospacing="0"/>
              <w:rPr>
                <w:lang w:val="en-US"/>
              </w:rPr>
            </w:pPr>
            <w:r>
              <w:t>автомобиль</w:t>
            </w:r>
          </w:p>
          <w:p w:rsidR="00E33397" w:rsidRPr="00E33397" w:rsidRDefault="00E33397">
            <w:pPr>
              <w:pStyle w:val="a3"/>
              <w:spacing w:before="240" w:beforeAutospacing="0" w:after="240" w:afterAutospacing="0"/>
              <w:rPr>
                <w:lang w:val="en-US"/>
              </w:rPr>
            </w:pPr>
            <w:r>
              <w:t>легковой</w:t>
            </w:r>
          </w:p>
          <w:p w:rsidR="00E33397" w:rsidRPr="00E33397" w:rsidRDefault="00E33397">
            <w:pPr>
              <w:pStyle w:val="a3"/>
              <w:spacing w:before="240" w:beforeAutospacing="0" w:after="240" w:afterAutospacing="0"/>
              <w:rPr>
                <w:lang w:val="en-US"/>
              </w:rPr>
            </w:pPr>
            <w:r w:rsidRPr="00E33397">
              <w:rPr>
                <w:lang w:val="en-US"/>
              </w:rPr>
              <w:t>LAND ROVER RANGE ROVER</w:t>
            </w:r>
          </w:p>
        </w:tc>
      </w:tr>
      <w:tr w:rsidR="00E33397" w:rsidTr="00E3339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Pr="00E33397" w:rsidRDefault="00E33397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Pr="00E33397" w:rsidRDefault="00E33397">
            <w:pPr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Pr="00E33397" w:rsidRDefault="00E33397">
            <w:pPr>
              <w:rPr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нежилое помещение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272,4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</w:tr>
      <w:tr w:rsidR="00E33397" w:rsidTr="00E3339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машиноместо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40,8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</w:tr>
      <w:tr w:rsidR="00E33397" w:rsidTr="00E3339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общее имущество в многоквартирном доме (общая долевая, доля в праве 458/10000)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1621,8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</w:tr>
      <w:tr w:rsidR="00E33397" w:rsidTr="00E3339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170,7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</w:tr>
      <w:tr w:rsidR="00E33397" w:rsidTr="00E3339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нежилое помещение /подвал/ (общая долевая, доля в праве 367/37983)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37983,0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</w:tr>
      <w:tr w:rsidR="00E33397" w:rsidTr="00E3339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нежилое помещение /подвал/ (общая долевая, доля в праве 367/37983)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37983,0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</w:tr>
      <w:tr w:rsidR="00E33397" w:rsidTr="00E3339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нежилое помещение</w:t>
            </w:r>
          </w:p>
          <w:p w:rsidR="00E33397" w:rsidRDefault="00E33397">
            <w:pPr>
              <w:pStyle w:val="a3"/>
              <w:spacing w:before="240" w:beforeAutospacing="0" w:after="240" w:afterAutospacing="0"/>
            </w:pPr>
            <w:r>
              <w:t>(общая долевая, доля в праве 1/2)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353,8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</w:tr>
      <w:tr w:rsidR="00E33397" w:rsidTr="00E3339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несовершеннолетний сын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квартира (доля в праве 13/80)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158,9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/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</w:tr>
      <w:tr w:rsidR="00E33397" w:rsidTr="00E3339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несовершеннолетняя дочь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квартира (доля в праве 13/80)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158,9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/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</w:tr>
      <w:tr w:rsidR="00E33397" w:rsidRPr="00E33397" w:rsidTr="00E33397">
        <w:trPr>
          <w:trHeight w:val="1265"/>
        </w:trPr>
        <w:tc>
          <w:tcPr>
            <w:tcW w:w="19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Вахрин</w:t>
            </w:r>
          </w:p>
          <w:p w:rsidR="00E33397" w:rsidRDefault="00E33397">
            <w:pPr>
              <w:pStyle w:val="a3"/>
              <w:spacing w:before="240" w:beforeAutospacing="0" w:after="240" w:afterAutospacing="0"/>
            </w:pPr>
            <w:r>
              <w:t>Вячеслав Михайлович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заместитель Губернатора Тюменской области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6 769 482,64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328, 5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/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3397" w:rsidRPr="00E33397" w:rsidRDefault="00E33397">
            <w:pPr>
              <w:pStyle w:val="a3"/>
              <w:spacing w:before="0" w:beforeAutospacing="0" w:after="240" w:afterAutospacing="0"/>
              <w:rPr>
                <w:lang w:val="en-US"/>
              </w:rPr>
            </w:pPr>
            <w:r>
              <w:t>легковой</w:t>
            </w:r>
          </w:p>
          <w:p w:rsidR="00E33397" w:rsidRPr="00E33397" w:rsidRDefault="00E33397">
            <w:pPr>
              <w:pStyle w:val="a3"/>
              <w:spacing w:before="240" w:beforeAutospacing="0" w:after="240" w:afterAutospacing="0"/>
              <w:rPr>
                <w:lang w:val="en-US"/>
              </w:rPr>
            </w:pPr>
            <w:r>
              <w:t>автомобиль</w:t>
            </w:r>
          </w:p>
          <w:p w:rsidR="00E33397" w:rsidRPr="00E33397" w:rsidRDefault="00E33397">
            <w:pPr>
              <w:pStyle w:val="a3"/>
              <w:spacing w:before="240" w:beforeAutospacing="0" w:after="240" w:afterAutospacing="0"/>
              <w:rPr>
                <w:lang w:val="en-US"/>
              </w:rPr>
            </w:pPr>
            <w:r w:rsidRPr="00E33397">
              <w:rPr>
                <w:lang w:val="en-US"/>
              </w:rPr>
              <w:t>Mercedes Benz S63AMG 4 matic</w:t>
            </w:r>
          </w:p>
        </w:tc>
      </w:tr>
      <w:tr w:rsidR="00E33397" w:rsidTr="00E3339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Pr="00E33397" w:rsidRDefault="00E33397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несовершеннолетняя дочь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/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328, 5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</w:tr>
      <w:tr w:rsidR="00E33397" w:rsidTr="00E3339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несовершеннолетний</w:t>
            </w:r>
          </w:p>
          <w:p w:rsidR="00E33397" w:rsidRDefault="00E33397">
            <w:pPr>
              <w:pStyle w:val="a3"/>
              <w:spacing w:before="240" w:beforeAutospacing="0" w:after="240" w:afterAutospacing="0"/>
            </w:pPr>
            <w:r>
              <w:t>сын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/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328, 5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</w:tr>
      <w:tr w:rsidR="00E33397" w:rsidTr="00E3339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несовершеннолетняя дочь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/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60,4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</w:tr>
      <w:tr w:rsidR="00E33397" w:rsidTr="00E3339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71,1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</w:tr>
      <w:tr w:rsidR="00E33397" w:rsidTr="00E33397">
        <w:tc>
          <w:tcPr>
            <w:tcW w:w="19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lastRenderedPageBreak/>
              <w:t>Кузнечевских Ольга Александровна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заместитель Губернатора Тюменской области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8 707 584,11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1504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/>
        </w:tc>
        <w:tc>
          <w:tcPr>
            <w:tcW w:w="1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</w:tr>
      <w:tr w:rsidR="00E33397" w:rsidTr="00E3339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жилой дом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348,7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</w:tr>
      <w:tr w:rsidR="00E33397" w:rsidTr="00E3339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110,2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</w:tr>
      <w:tr w:rsidR="00E33397" w:rsidTr="00E33397">
        <w:tc>
          <w:tcPr>
            <w:tcW w:w="19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Пантелеев Андрей Вадимович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заместитель Губернатора Тюменской области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4 417 705,37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½ квартиры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153,0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земельный участок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960,0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</w:tr>
      <w:tr w:rsidR="00E33397" w:rsidTr="00E3339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земельный участок под многоквартирным жилым домом (доля в праве 14/2574)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2574,0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</w:tr>
      <w:tr w:rsidR="00E33397" w:rsidTr="00E3339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общее имущество в многоквартирном доме (доля в праве 14/2574)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739,0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</w:tr>
      <w:tr w:rsidR="00E33397" w:rsidTr="00E3339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¼ квартиры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90,4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</w:tr>
      <w:tr w:rsidR="00E33397" w:rsidTr="00E3339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супруга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1 648 354,28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960,0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/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автомобиль легковой Порше Кайен Дизель</w:t>
            </w:r>
          </w:p>
        </w:tc>
      </w:tr>
      <w:tr w:rsidR="00E33397" w:rsidTr="00E3339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½ квартиры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153,0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/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</w:tr>
      <w:tr w:rsidR="00E33397" w:rsidTr="00E3339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rPr>
                <w:sz w:val="18"/>
                <w:szCs w:val="18"/>
                <w:vertAlign w:val="superscript"/>
              </w:rPr>
              <w:t>2/3</w:t>
            </w:r>
            <w:r>
              <w:t> квартиры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76,9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/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</w:tr>
      <w:tr w:rsidR="00E33397" w:rsidTr="00E3339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нежилое помещение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44,4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/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</w:tr>
      <w:tr w:rsidR="00E33397" w:rsidTr="00E3339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нежилое помещение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50,3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/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</w:tr>
      <w:tr w:rsidR="00E33397" w:rsidTr="00E3339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несовершеннолетняя дочь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/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153,0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</w:tr>
      <w:tr w:rsidR="00E33397" w:rsidTr="00E3339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960,0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</w:tr>
      <w:tr w:rsidR="00E33397" w:rsidTr="00E3339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несовершеннолетни</w:t>
            </w:r>
            <w:r>
              <w:lastRenderedPageBreak/>
              <w:t>й сын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lastRenderedPageBreak/>
              <w:t>не имеет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/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153,0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</w:tr>
      <w:tr w:rsidR="00E33397" w:rsidTr="00E3339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960,0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</w:tr>
      <w:tr w:rsidR="00E33397" w:rsidTr="00E33397">
        <w:tc>
          <w:tcPr>
            <w:tcW w:w="19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Сысоев Владимир  Владимирович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заместитель Губернатора Тюменской области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21 315 194,61</w:t>
            </w:r>
          </w:p>
          <w:p w:rsidR="00E33397" w:rsidRDefault="00E33397">
            <w:pPr>
              <w:pStyle w:val="a3"/>
              <w:spacing w:before="240" w:beforeAutospacing="0" w:after="240" w:afterAutospacing="0"/>
            </w:pPr>
            <w:r>
              <w:t>(в том числе от отчуждения имущества 4 000 000,00)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1623,0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/>
        </w:tc>
        <w:tc>
          <w:tcPr>
            <w:tcW w:w="1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снегоход BEARCAT WT</w:t>
            </w:r>
          </w:p>
        </w:tc>
      </w:tr>
      <w:tr w:rsidR="00E33397" w:rsidTr="00E3339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жилой дом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695,1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прицеп к легковым ТС 829450</w:t>
            </w:r>
          </w:p>
        </w:tc>
      </w:tr>
      <w:tr w:rsidR="00E33397" w:rsidTr="00E3339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122,3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</w:tr>
      <w:tr w:rsidR="00E33397" w:rsidTr="00E3339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133,7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</w:tr>
      <w:tr w:rsidR="00E33397" w:rsidTr="00E3339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нежилое помещение (машино-место)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13,3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</w:tr>
      <w:tr w:rsidR="00E33397" w:rsidTr="00E3339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нежилое помещение (кладовка)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4,3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</w:tr>
      <w:tr w:rsidR="00E33397" w:rsidTr="00E3339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супруга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 xml:space="preserve">2 900 </w:t>
            </w:r>
            <w:r>
              <w:lastRenderedPageBreak/>
              <w:t>058,92</w:t>
            </w:r>
          </w:p>
          <w:p w:rsidR="00E33397" w:rsidRDefault="00E33397">
            <w:pPr>
              <w:pStyle w:val="a3"/>
              <w:spacing w:before="240" w:beforeAutospacing="0" w:after="240" w:afterAutospacing="0"/>
            </w:pPr>
            <w:r>
              <w:t>(в том числе от отчуждения имущества 2 900 000,00)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lastRenderedPageBreak/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75,8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квартира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122,3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 xml:space="preserve">автомобиль легковой </w:t>
            </w:r>
            <w:r>
              <w:lastRenderedPageBreak/>
              <w:t>ТОЙОТА ЛЕКСУС RX 350L</w:t>
            </w:r>
          </w:p>
        </w:tc>
      </w:tr>
      <w:tr w:rsidR="00E33397" w:rsidTr="00E3339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124,4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</w:tr>
      <w:tr w:rsidR="00E33397" w:rsidTr="00E3339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нежилое помещение (машино-место)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33,5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</w:tr>
      <w:tr w:rsidR="00E33397" w:rsidTr="00E3339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несовершеннолетняя дочь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/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122,3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</w:tr>
      <w:tr w:rsidR="00E33397" w:rsidTr="00E3339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несовершеннолетний сын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/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122,3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</w:tr>
      <w:tr w:rsidR="00E33397" w:rsidTr="00E33397">
        <w:tc>
          <w:tcPr>
            <w:tcW w:w="19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Теплоухова Лариса Зельмухановна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заместитель Губернатора Тюменской области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8 273 497,10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гараж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20,0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17,4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</w:tr>
      <w:tr w:rsidR="00E33397" w:rsidTr="00E3339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116,0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lastRenderedPageBreak/>
              <w:t>20,0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</w:tr>
      <w:tr w:rsidR="00E33397" w:rsidTr="00E3339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гараж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17,4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</w:tr>
      <w:tr w:rsidR="00E33397" w:rsidTr="00E3339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супруг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236 984,80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/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гараж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17,4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автомобиль</w:t>
            </w:r>
          </w:p>
          <w:p w:rsidR="00E33397" w:rsidRDefault="00E33397">
            <w:pPr>
              <w:pStyle w:val="a3"/>
              <w:spacing w:before="240" w:beforeAutospacing="0" w:after="240" w:afterAutospacing="0"/>
            </w:pPr>
            <w:r>
              <w:t>легковой</w:t>
            </w:r>
          </w:p>
          <w:p w:rsidR="00E33397" w:rsidRDefault="00E33397">
            <w:pPr>
              <w:pStyle w:val="a3"/>
              <w:spacing w:before="240" w:beforeAutospacing="0" w:after="240" w:afterAutospacing="0"/>
            </w:pPr>
            <w:r>
              <w:t>ТОЙОТА</w:t>
            </w:r>
          </w:p>
          <w:p w:rsidR="00E33397" w:rsidRDefault="00E33397">
            <w:pPr>
              <w:pStyle w:val="a3"/>
              <w:spacing w:before="240" w:beforeAutospacing="0" w:after="240" w:afterAutospacing="0"/>
            </w:pPr>
            <w:r>
              <w:t>Land Cruiser 120 (PRADO)</w:t>
            </w:r>
          </w:p>
        </w:tc>
      </w:tr>
      <w:tr w:rsidR="00E33397" w:rsidTr="00E3339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гараж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20,0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</w:tr>
      <w:tr w:rsidR="00E33397" w:rsidTr="00E3339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17,4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</w:tr>
      <w:tr w:rsidR="00E33397" w:rsidTr="00E3339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20,0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</w:tr>
      <w:tr w:rsidR="00E33397" w:rsidTr="00E3339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116,0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</w:tr>
      <w:tr w:rsidR="00E33397" w:rsidTr="00E33397">
        <w:tc>
          <w:tcPr>
            <w:tcW w:w="19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Мамонтова</w:t>
            </w:r>
          </w:p>
          <w:p w:rsidR="00E33397" w:rsidRDefault="00E33397">
            <w:pPr>
              <w:pStyle w:val="a3"/>
              <w:spacing w:before="240" w:beforeAutospacing="0" w:after="240" w:afterAutospacing="0"/>
            </w:pPr>
            <w:r>
              <w:t>Ольга Вячеславовна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Руководитель Аппарата Губернатора Тюменской области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2 299 288,44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½ квартиры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68,7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/>
        </w:tc>
        <w:tc>
          <w:tcPr>
            <w:tcW w:w="1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</w:tr>
      <w:tr w:rsidR="00E33397" w:rsidTr="00E3339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54,5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</w:tr>
      <w:tr w:rsidR="00E33397" w:rsidTr="00E3339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несовершеннолетний сын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½ квартиры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68,7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/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</w:tr>
      <w:tr w:rsidR="00E33397" w:rsidTr="00E33397">
        <w:trPr>
          <w:trHeight w:val="269"/>
        </w:trPr>
        <w:tc>
          <w:tcPr>
            <w:tcW w:w="19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lastRenderedPageBreak/>
              <w:t>Стеценко Алексей Васильевич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заместитель руководителя Аппарата Губернатора Тюменской области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2 662 020,25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55,8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/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автомобиль легковой ТОЙОТА RAV4</w:t>
            </w:r>
          </w:p>
        </w:tc>
      </w:tr>
      <w:tr w:rsidR="00E33397" w:rsidTr="00E3339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супруга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815 611,58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/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55,8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</w:tr>
      <w:tr w:rsidR="00E33397" w:rsidTr="00E3339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несовершеннолетний сын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/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55,8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</w:tr>
      <w:tr w:rsidR="00E33397" w:rsidTr="00E33397">
        <w:trPr>
          <w:trHeight w:val="269"/>
        </w:trPr>
        <w:tc>
          <w:tcPr>
            <w:tcW w:w="19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Другова Анна Валерьевна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начальник управления организационно-контрольной работы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1 975 211,67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/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67,6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</w:tr>
      <w:tr w:rsidR="00E33397" w:rsidTr="00E3339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супруг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820 000,00</w:t>
            </w:r>
          </w:p>
          <w:p w:rsidR="00E33397" w:rsidRDefault="00E33397">
            <w:pPr>
              <w:pStyle w:val="a3"/>
              <w:spacing w:before="240" w:beforeAutospacing="0" w:after="240" w:afterAutospacing="0"/>
            </w:pPr>
            <w:r>
              <w:t xml:space="preserve">(в том числе от отчуждения </w:t>
            </w:r>
            <w:r>
              <w:lastRenderedPageBreak/>
              <w:t>имущества</w:t>
            </w:r>
          </w:p>
          <w:p w:rsidR="00E33397" w:rsidRDefault="00E33397">
            <w:pPr>
              <w:pStyle w:val="a3"/>
              <w:spacing w:before="240" w:beforeAutospacing="0" w:after="240" w:afterAutospacing="0"/>
            </w:pPr>
            <w:r>
              <w:t>820 000,00)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lastRenderedPageBreak/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/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67,6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автомобиль легковой  LEXUS GS 250</w:t>
            </w:r>
          </w:p>
        </w:tc>
      </w:tr>
      <w:tr w:rsidR="00E33397" w:rsidTr="00E3339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47,4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3397" w:rsidRDefault="00E33397"/>
        </w:tc>
      </w:tr>
      <w:tr w:rsidR="00E33397" w:rsidTr="00E3339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несовершеннолетняя дочь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/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67,6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</w:tr>
      <w:tr w:rsidR="00E33397" w:rsidTr="00E33397">
        <w:trPr>
          <w:trHeight w:val="269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Доронина Наталья Александровна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начальник управления нормативно-аналитической работы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1 934 304,89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60,5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/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</w:tr>
      <w:tr w:rsidR="00E33397" w:rsidTr="00E33397">
        <w:trPr>
          <w:trHeight w:val="269"/>
        </w:trPr>
        <w:tc>
          <w:tcPr>
            <w:tcW w:w="19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Белоусова Ирина Ивановна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начальник отдела государственной и муниципальной службы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1 635 261,52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56,9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/>
        </w:tc>
        <w:tc>
          <w:tcPr>
            <w:tcW w:w="1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автомобиль легковой NISSAN JUKE</w:t>
            </w:r>
          </w:p>
        </w:tc>
      </w:tr>
      <w:tr w:rsidR="00E33397" w:rsidTr="00E3339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41,8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</w:tr>
      <w:tr w:rsidR="00E33397" w:rsidTr="00E3339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нежилое помещение в нежилом строении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16,1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</w:tr>
      <w:tr w:rsidR="00E33397" w:rsidTr="00E3339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несовершеннолетний сын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/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56,9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</w:tr>
      <w:tr w:rsidR="00E33397" w:rsidTr="00E33397">
        <w:trPr>
          <w:trHeight w:val="269"/>
        </w:trPr>
        <w:tc>
          <w:tcPr>
            <w:tcW w:w="19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Цыбуляк Сергей Иванович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начальник отдела административной реформы управления нормативно-аналитической работы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2 108 887,14 (в том числе от отчуждения имущества 650 000,0)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½ квартиры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48,7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/>
        </w:tc>
        <w:tc>
          <w:tcPr>
            <w:tcW w:w="1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</w:tr>
      <w:tr w:rsidR="00E33397" w:rsidTr="00E3339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квартира (доля в праве 45/100)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90,3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</w:tr>
      <w:tr w:rsidR="00E33397" w:rsidTr="00E3339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супруга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916 649,06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½ квартиры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48,7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/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автомобиль легковой  МИЦУБИСИ Outlander</w:t>
            </w:r>
          </w:p>
        </w:tc>
      </w:tr>
      <w:tr w:rsidR="00E33397" w:rsidTr="00E3339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квартира (доля в праве 45/100)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90,3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/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</w:tr>
      <w:tr w:rsidR="00E33397" w:rsidTr="00E3339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несовершеннолетни</w:t>
            </w:r>
            <w:r>
              <w:lastRenderedPageBreak/>
              <w:t>й сын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lastRenderedPageBreak/>
              <w:t>не имеет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1/3 квартиры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99,0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квартира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48,7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</w:tr>
      <w:tr w:rsidR="00E33397" w:rsidTr="00E3339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квартира (доля в праве 5/100)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90,3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</w:tr>
      <w:tr w:rsidR="00E33397" w:rsidTr="00E3339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несовершеннолетняя дочь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квартира (доля в праве 5/100)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90,3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48,7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</w:tr>
      <w:tr w:rsidR="00E33397" w:rsidTr="00E33397">
        <w:trPr>
          <w:trHeight w:val="269"/>
        </w:trPr>
        <w:tc>
          <w:tcPr>
            <w:tcW w:w="19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Шурлыгин Сергей Владимирович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начальник отдела специальной документальной связи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1 158 380,19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67,0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/>
        </w:tc>
        <w:tc>
          <w:tcPr>
            <w:tcW w:w="1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автомобиль легковой КИА JD(CEE?D)</w:t>
            </w:r>
          </w:p>
        </w:tc>
      </w:tr>
      <w:tr w:rsidR="00E33397" w:rsidTr="00E3339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77,8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</w:tr>
      <w:tr w:rsidR="00E33397" w:rsidTr="00E3339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гараж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22,2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</w:tr>
      <w:tr w:rsidR="00E33397" w:rsidTr="00E3339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супруга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561 283,27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/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67,0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</w:tr>
      <w:tr w:rsidR="00E33397" w:rsidTr="00E3339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несовершеннолетний сын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/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67,0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</w:tr>
      <w:tr w:rsidR="00E33397" w:rsidTr="00E33397">
        <w:trPr>
          <w:trHeight w:val="269"/>
        </w:trPr>
        <w:tc>
          <w:tcPr>
            <w:tcW w:w="19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Южаков Дмитрий Александрович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начальник отдела бухгалтерского учета и отчетности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1 700 648,65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/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66,4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</w:tr>
      <w:tr w:rsidR="00E33397" w:rsidTr="00E3339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супруга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456 645,12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¼ квартиры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57,7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квартира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66,4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автомобиль легковой</w:t>
            </w:r>
          </w:p>
          <w:p w:rsidR="00E33397" w:rsidRDefault="00E33397">
            <w:pPr>
              <w:pStyle w:val="a3"/>
              <w:spacing w:before="240" w:beforeAutospacing="0" w:after="240" w:afterAutospacing="0"/>
            </w:pPr>
            <w:r>
              <w:t>БМВ 523</w:t>
            </w:r>
          </w:p>
        </w:tc>
      </w:tr>
      <w:tr w:rsidR="00E33397" w:rsidTr="00E3339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автомобиль</w:t>
            </w:r>
          </w:p>
          <w:p w:rsidR="00E33397" w:rsidRDefault="00E33397">
            <w:pPr>
              <w:pStyle w:val="a3"/>
              <w:spacing w:before="240" w:beforeAutospacing="0" w:after="240" w:afterAutospacing="0"/>
            </w:pPr>
            <w:r>
              <w:t>легковой ТОЙОТА Королла</w:t>
            </w:r>
          </w:p>
        </w:tc>
      </w:tr>
      <w:tr w:rsidR="00E33397" w:rsidTr="00E3339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397" w:rsidRDefault="00E33397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несовершеннолетняя дочь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/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66,4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Россия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3397" w:rsidRDefault="00E33397">
            <w:pPr>
              <w:pStyle w:val="a3"/>
              <w:spacing w:before="0" w:beforeAutospacing="0" w:after="240" w:afterAutospacing="0"/>
            </w:pPr>
            <w:r>
              <w:t>не имеет</w:t>
            </w:r>
          </w:p>
        </w:tc>
      </w:tr>
    </w:tbl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E33397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ABB5B-7639-43EE-9286-4F80F41C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btn-text">
    <w:name w:val="btn-text"/>
    <w:basedOn w:val="a0"/>
    <w:rsid w:val="00E33397"/>
  </w:style>
  <w:style w:type="character" w:customStyle="1" w:styleId="date">
    <w:name w:val="date"/>
    <w:basedOn w:val="a0"/>
    <w:rsid w:val="00E33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628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922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1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2020-09-16T11:06:00Z</dcterms:modified>
</cp:coreProperties>
</file>