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9" w:rsidRDefault="003C58E9" w:rsidP="003C58E9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Данные за 2017 год</w:t>
      </w:r>
    </w:p>
    <w:p w:rsidR="003C58E9" w:rsidRDefault="003C58E9" w:rsidP="003C58E9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b/>
          <w:bCs/>
          <w:color w:val="052635"/>
        </w:rPr>
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2017 года по 31 декабря 2017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"/>
        <w:gridCol w:w="1818"/>
        <w:gridCol w:w="2074"/>
        <w:gridCol w:w="976"/>
        <w:gridCol w:w="1558"/>
        <w:gridCol w:w="749"/>
        <w:gridCol w:w="733"/>
        <w:gridCol w:w="943"/>
        <w:gridCol w:w="743"/>
        <w:gridCol w:w="733"/>
        <w:gridCol w:w="2405"/>
        <w:gridCol w:w="1521"/>
        <w:gridCol w:w="1349"/>
        <w:gridCol w:w="48"/>
        <w:gridCol w:w="48"/>
      </w:tblGrid>
      <w:tr w:rsidR="003C58E9" w:rsidTr="003C58E9">
        <w:trPr>
          <w:tblHeader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№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п/п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Объекты недвижимости, находящиеся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Транспортные средства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Декларированный годовой доход 1 за 2016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Сведения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 источниках получения средств, за счет которых совершена сделка2 (вид приобретенного имущества, источники)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распо-ложения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Ермаков О.В.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по делам МП, ГО и ЧС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1027,0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1193176,00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98,6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Skoda Octavia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202496,00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Ермошина Е.А.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архивным отделом администрации района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307299,16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6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92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АвтомобильNISSAN </w:t>
            </w:r>
            <w:hyperlink r:id="rId4" w:tgtFrame="_blank" w:history="1">
              <w:r>
                <w:rPr>
                  <w:rStyle w:val="a5"/>
                  <w:color w:val="1759B4"/>
                </w:rPr>
                <w:t>Qashqai</w:t>
              </w:r>
            </w:hyperlink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Прицеп МЗСА 817701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641896,77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67,6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67,6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3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Живописцева Е.А.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заместитель главы администрации района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976145,76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ВАЗ 2107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471176,76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450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4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Михайлова Л. 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ЗАГС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317306,57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8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Автомобиль Mitsubishi Pajero Sport моторная </w:t>
            </w:r>
            <w:r>
              <w:rPr>
                <w:color w:val="052635"/>
              </w:rPr>
              <w:lastRenderedPageBreak/>
              <w:t>лодка Прогресс-2 ПЛМ Yamaha снегоход «Буран»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377986,51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64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50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</w:tr>
      <w:tr w:rsidR="003C58E9" w:rsidTr="003C58E9">
        <w:trPr>
          <w:trHeight w:val="465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5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Карагулов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по работе с молодёжью и спорту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NISSAN 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378757,07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466820,84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345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6</w:t>
            </w:r>
          </w:p>
        </w:tc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Савина О. А.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по организационным и общим вопросам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48,1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Reno DASTER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286526,46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994,0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    -</w:t>
            </w: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УАЗ 3330301, моторная лодка Прогресс -4, снегоход «Буран» С-640А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156000,00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10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1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1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1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7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Лисенкова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372053,06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FORD MONDEO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 УАЗ 396292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 ВАЗ 21213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Мотоцикл ИЖ-Ю-2К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Снегоход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YAMAHA YK54OE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650077,09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i/>
                <w:iCs/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80,0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i/>
                <w:iCs/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428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8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Лисенков С. 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Управляющий делами аппарата главы администрации района</w:t>
            </w:r>
          </w:p>
        </w:tc>
        <w:tc>
          <w:tcPr>
            <w:tcW w:w="59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FORD MONDEO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 УАЗ 396292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 ВАЗ 21213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Мотоцикл ИЖ-Ю-2К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Снегоход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YAMAHA YK54OE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650077,09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372053,06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9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Меркулова Г.М.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Заместитель главного бухгалтера, главный специалист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3594117,64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1081,1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2111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УАЗ 390995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МАЗ 3544ОА5330031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Зерноуборочный комбайн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Енисей 1200-НМ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Трактор Беларус 952 снегоход POLARIS WIDETRAK 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3957000,0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122771,0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17902,0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138274,0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30058,0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жилой </w:t>
            </w:r>
            <w:r>
              <w:rPr>
                <w:color w:val="052635"/>
              </w:rPr>
              <w:lastRenderedPageBreak/>
              <w:t>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89,0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10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Попова Л.Б.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транспорта, связи и дорожной деятельности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359501,25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5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-11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Пашуков А.В.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Глава района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50,1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930,0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HYUNDAI ACCENT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1117302,45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магазин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</w:t>
            </w:r>
            <w:r>
              <w:rPr>
                <w:color w:val="052635"/>
              </w:rPr>
              <w:lastRenderedPageBreak/>
              <w:t>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50,1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930,0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ГАЗ-3307 автофургон Автоприцеп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«Бобер»-8251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3083391,45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4033,0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склад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склад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магазин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12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Ратникова Л.А.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экономики и ЗПП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335718,14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2515,0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2693,0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жилой </w:t>
            </w:r>
            <w:r>
              <w:rPr>
                <w:color w:val="052635"/>
              </w:rPr>
              <w:lastRenderedPageBreak/>
              <w:t>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Ford Fusion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прицеп к легковым автомобилям МЗСА832321Лодочный мотор ПЛМ </w:t>
            </w:r>
            <w:r>
              <w:rPr>
                <w:color w:val="052635"/>
                <w:lang w:val="en-US"/>
              </w:rPr>
              <w:t>TOHATSU M</w:t>
            </w:r>
            <w:r>
              <w:rPr>
                <w:color w:val="052635"/>
              </w:rPr>
              <w:t> 18 </w:t>
            </w:r>
            <w:r>
              <w:rPr>
                <w:color w:val="052635"/>
                <w:lang w:val="en-US"/>
              </w:rPr>
              <w:t>E</w:t>
            </w:r>
            <w:r>
              <w:rPr>
                <w:color w:val="052635"/>
              </w:rPr>
              <w:t>2 Моторная лодка Казанка-М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400430,64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13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Соловьев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имущественных отношений и градостроительства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379286,25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269285,32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930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14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Максимова Л. 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образования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614209,74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215590,83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23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23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23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23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2"/>
                <w:szCs w:val="22"/>
              </w:rPr>
            </w:pPr>
          </w:p>
        </w:tc>
      </w:tr>
      <w:tr w:rsidR="003C58E9" w:rsidTr="003C58E9">
        <w:trPr>
          <w:trHeight w:val="480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Тихонов А.А.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первый заместитель главы администрации района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Renolut Sandero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524127,75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Chevrolet Cruze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587701,66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</w:tr>
      <w:tr w:rsidR="003C58E9" w:rsidTr="003C58E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</w:tr>
      <w:tr w:rsidR="003C58E9" w:rsidTr="003C58E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8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8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8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16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Угнивенко И.И.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глава администрации района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1393,0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967191,82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2215,0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71,8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39,1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1393,0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280063,83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rHeight w:val="841"/>
          <w:tblCellSpacing w:w="0" w:type="dxa"/>
        </w:trPr>
        <w:tc>
          <w:tcPr>
            <w:tcW w:w="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17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Чистякова М.М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отделом правового обеспечения</w:t>
            </w:r>
          </w:p>
        </w:tc>
        <w:tc>
          <w:tcPr>
            <w:tcW w:w="592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94,1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Renolut Sandero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329459,69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0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47,2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  <w:lang w:val="en-US"/>
              </w:rPr>
              <w:t>UAZ Patriot pickup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Моторная лодка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189923,29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951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общая долевая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626,0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 -  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</w:tr>
      <w:tr w:rsidR="003C58E9" w:rsidTr="003C58E9">
        <w:trPr>
          <w:trHeight w:val="1035"/>
          <w:tblCellSpacing w:w="0" w:type="dxa"/>
        </w:trPr>
        <w:tc>
          <w:tcPr>
            <w:tcW w:w="196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18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Масленникова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заместитель заведующего отделом правового обеспечения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263342,48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 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251684,20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</w:tr>
      <w:tr w:rsidR="003C58E9" w:rsidTr="003C58E9">
        <w:trPr>
          <w:trHeight w:val="411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19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Круглова М.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заместитель заведующего отделом имущечтвенных отношений и </w:t>
            </w:r>
            <w:r>
              <w:rPr>
                <w:color w:val="052635"/>
              </w:rPr>
              <w:lastRenderedPageBreak/>
              <w:t>градостроительства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земельный 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 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460185,94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</w:t>
            </w:r>
            <w:r>
              <w:rPr>
                <w:color w:val="052635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 1000,</w:t>
            </w:r>
            <w:r>
              <w:rPr>
                <w:color w:val="052635"/>
              </w:rP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 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40"/>
          <w:tblCellSpacing w:w="0" w:type="dxa"/>
        </w:trPr>
        <w:tc>
          <w:tcPr>
            <w:tcW w:w="196" w:type="dxa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 -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 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 -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 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ГАЗ 310290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240343,21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  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6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</w:tr>
      <w:tr w:rsidR="003C58E9" w:rsidTr="003C58E9">
        <w:trPr>
          <w:trHeight w:val="1305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20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Смирнова Ольга Михайловна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по экономике и защите прав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Нива Шевроле, грузовой самосвал САЗ-3507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206912,85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49,5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35,3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49,5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Ниссан Ноте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Лодка Казанка5М4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   -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49,5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2321,43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9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6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6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6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49,5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6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</w:tr>
      <w:tr w:rsidR="003C58E9" w:rsidTr="003C58E9">
        <w:trPr>
          <w:trHeight w:val="1755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Копачева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по организационным и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общедолевая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187169,14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29,8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ЛАДа 217230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635236,25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Жилой </w:t>
            </w:r>
            <w:r>
              <w:rPr>
                <w:color w:val="052635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034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22</w:t>
            </w:r>
          </w:p>
        </w:tc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Шанин Никита Сергеевич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по делам мобильной подготовки,гражданской обороны и черезвычайных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21150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297150,95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Ииндивидуальная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45,4</w:t>
            </w:r>
          </w:p>
          <w:p w:rsidR="003C58E9" w:rsidRDefault="003C58E9">
            <w:pPr>
              <w:spacing w:before="100" w:before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34,3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83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Здание водогрейки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12,9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45,4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3000,30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45,4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      -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870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23</w:t>
            </w:r>
          </w:p>
        </w:tc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Ермакова Любовь Николаевна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имущественных отношений и градостороительства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Шкода Октавия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202496,00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1027,0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</w:t>
            </w:r>
            <w:r>
              <w:rPr>
                <w:color w:val="052635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</w:t>
            </w:r>
            <w:r>
              <w:rPr>
                <w:color w:val="052635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1027,0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Автомобиль ЛАДА </w:t>
            </w:r>
            <w:r>
              <w:rPr>
                <w:color w:val="052635"/>
              </w:rPr>
              <w:lastRenderedPageBreak/>
              <w:t>212140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8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1193176,0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</w:tr>
      <w:tr w:rsidR="003C58E9" w:rsidTr="003C58E9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98,6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91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98,6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1027,0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230"/>
          <w:tblCellSpacing w:w="0" w:type="dxa"/>
        </w:trPr>
        <w:tc>
          <w:tcPr>
            <w:tcW w:w="196" w:type="dxa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24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Назарова Татьяна Валентиновна</w:t>
            </w:r>
          </w:p>
          <w:p w:rsidR="003C58E9" w:rsidRDefault="003C58E9">
            <w:pPr>
              <w:spacing w:before="100" w:before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212158,31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</w:t>
            </w:r>
            <w:r>
              <w:rPr>
                <w:color w:val="052635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Автомобиль ЛАДА </w:t>
            </w:r>
            <w:r>
              <w:rPr>
                <w:color w:val="052635"/>
              </w:rPr>
              <w:lastRenderedPageBreak/>
              <w:t>219410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666387,80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3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3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3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4"/>
                <w:szCs w:val="22"/>
              </w:rPr>
            </w:pPr>
          </w:p>
        </w:tc>
      </w:tr>
      <w:tr w:rsidR="003C58E9" w:rsidTr="003C58E9">
        <w:trPr>
          <w:trHeight w:val="270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25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Кадряшова Нина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специальст централизовванной бухгалтерии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599,0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215779,41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1650,0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33,3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34,0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</w:tr>
      <w:tr w:rsidR="003C58E9" w:rsidTr="003C58E9">
        <w:trPr>
          <w:trHeight w:val="94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3200,0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Нива Шевроле ВАЗ 2123 0175027</w:t>
            </w:r>
          </w:p>
          <w:p w:rsidR="003C58E9" w:rsidRDefault="003C58E9">
            <w:pPr>
              <w:spacing w:before="100" w:beforeAutospacing="1"/>
              <w:rPr>
                <w:color w:val="052635"/>
              </w:rPr>
            </w:pPr>
            <w:r>
              <w:rPr>
                <w:color w:val="052635"/>
              </w:rPr>
              <w:t>Автомобиль Рено Дастер</w:t>
            </w:r>
          </w:p>
          <w:p w:rsidR="003C58E9" w:rsidRDefault="003C58E9">
            <w:pPr>
              <w:spacing w:before="100" w:beforeAutospacing="1"/>
              <w:rPr>
                <w:color w:val="052635"/>
              </w:rPr>
            </w:pPr>
            <w:r>
              <w:rPr>
                <w:color w:val="052635"/>
              </w:rPr>
              <w:t>Грузовой автомобиль ГАЗ 33021</w:t>
            </w:r>
          </w:p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Мотоцикл ИЖЮ-3К ИЖ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565723,27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5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80000,0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9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19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0"/>
                <w:szCs w:val="22"/>
              </w:rPr>
            </w:pPr>
          </w:p>
        </w:tc>
      </w:tr>
      <w:tr w:rsidR="003C58E9" w:rsidTr="003C58E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25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723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26</w:t>
            </w:r>
          </w:p>
        </w:tc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Данько Елена Владимировна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Зеиельный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1046,0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942,0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Опель Астра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204518,29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53,1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 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50,8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942,0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Нива Шевроле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85310,25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50,8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942,0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0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50,8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635"/>
          <w:tblCellSpacing w:w="0" w:type="dxa"/>
        </w:trPr>
        <w:tc>
          <w:tcPr>
            <w:tcW w:w="196" w:type="dxa"/>
            <w:vMerge w:val="restart"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27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Слепченко Нина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371286,07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1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1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1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 w:line="21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Нива Шевроле</w:t>
            </w:r>
          </w:p>
          <w:p w:rsidR="003C58E9" w:rsidRDefault="003C58E9">
            <w:pPr>
              <w:spacing w:before="100" w:beforeAutospacing="1" w:line="21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Лодка Вельбот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21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14400,0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outset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65"/>
          <w:tblCellSpacing w:w="0" w:type="dxa"/>
        </w:trPr>
        <w:tc>
          <w:tcPr>
            <w:tcW w:w="1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28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Щаникова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централизованной бухгалтерии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6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212405,32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6"/>
                <w:szCs w:val="22"/>
              </w:rPr>
            </w:pPr>
          </w:p>
        </w:tc>
      </w:tr>
      <w:tr w:rsidR="003C58E9" w:rsidTr="003C58E9">
        <w:trPr>
          <w:trHeight w:val="388"/>
          <w:tblCellSpacing w:w="0" w:type="dxa"/>
        </w:trPr>
        <w:tc>
          <w:tcPr>
            <w:tcW w:w="196" w:type="dxa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29</w:t>
            </w:r>
          </w:p>
        </w:tc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Куликова Любовь Геннадьевна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Главный специалист централизованной бухгалтерии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2828,0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21063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351376,34</w:t>
            </w:r>
          </w:p>
        </w:tc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30,4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54,7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М-2140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12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</w:t>
            </w:r>
            <w:r>
              <w:rPr>
                <w:color w:val="052635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</w:t>
            </w:r>
            <w:r>
              <w:rPr>
                <w:color w:val="052635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979,0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line="125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2"/>
                <w:szCs w:val="22"/>
              </w:rPr>
            </w:pPr>
          </w:p>
        </w:tc>
      </w:tr>
    </w:tbl>
    <w:p w:rsidR="003C58E9" w:rsidRDefault="003C58E9" w:rsidP="003C58E9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22"/>
          <w:szCs w:val="22"/>
        </w:rPr>
      </w:pPr>
      <w:r>
        <w:rPr>
          <w:color w:val="052635"/>
        </w:rPr>
        <w:lastRenderedPageBreak/>
        <w:t> </w:t>
      </w:r>
      <w:r>
        <w:rPr>
          <w:b/>
          <w:bCs/>
          <w:color w:val="052635"/>
          <w:shd w:val="clear" w:color="auto" w:fill="FFFFFF"/>
        </w:rPr>
        <w:t>Сведения о доходах руководителей финансового отдела администрации Весьегонского района за 2017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"/>
        <w:gridCol w:w="2086"/>
        <w:gridCol w:w="1599"/>
        <w:gridCol w:w="1047"/>
        <w:gridCol w:w="40"/>
        <w:gridCol w:w="1570"/>
        <w:gridCol w:w="849"/>
        <w:gridCol w:w="123"/>
        <w:gridCol w:w="122"/>
        <w:gridCol w:w="688"/>
        <w:gridCol w:w="881"/>
        <w:gridCol w:w="40"/>
        <w:gridCol w:w="844"/>
        <w:gridCol w:w="838"/>
        <w:gridCol w:w="1386"/>
        <w:gridCol w:w="637"/>
        <w:gridCol w:w="1109"/>
        <w:gridCol w:w="1547"/>
      </w:tblGrid>
      <w:tr w:rsidR="003C58E9" w:rsidTr="003C58E9">
        <w:trPr>
          <w:tblHeader/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№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п/п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Должность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Объекты недвижимости, находящиеся в собственности</w:t>
            </w:r>
          </w:p>
        </w:tc>
        <w:tc>
          <w:tcPr>
            <w:tcW w:w="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Объекты недвижимости, находящиеся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 пользовании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Транспортные средства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(вид, марка)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Декларированный годовой доход1 за 2014 год (руб.)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Сведения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3C58E9" w:rsidTr="003C58E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собственности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(кв.м)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распо-ложения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(кв.м)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Артемова Е.А.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Заместитель начальника отдела </w:t>
            </w:r>
            <w:r>
              <w:rPr>
                <w:color w:val="052635"/>
              </w:rPr>
              <w:lastRenderedPageBreak/>
              <w:t>бухгалтерского учёта и отчётности, заместитель главного бухгалтера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квартира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64,7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ВАЗ21102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82715,53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2000,0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ВАЗ 21043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NISSAN Murano SL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68,9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49,8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49,8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rHeight w:val="265"/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49,8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Брагина И.В.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Заместитель главы </w:t>
            </w:r>
            <w:r>
              <w:rPr>
                <w:color w:val="052635"/>
              </w:rPr>
              <w:lastRenderedPageBreak/>
              <w:t>администрации района, заведующий финансовым отделом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0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gridSpan w:val="3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мотоцикл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ММВЗ-311212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1187861,46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4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350" w:type="pct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987,0</w:t>
            </w:r>
          </w:p>
        </w:tc>
        <w:tc>
          <w:tcPr>
            <w:tcW w:w="2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55,6</w:t>
            </w:r>
          </w:p>
        </w:tc>
        <w:tc>
          <w:tcPr>
            <w:tcW w:w="2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841,0</w:t>
            </w:r>
          </w:p>
        </w:tc>
        <w:tc>
          <w:tcPr>
            <w:tcW w:w="3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55,6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ВАЗ21102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NISSAN QASHGAI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215145,76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Мирошкова М.Л.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Начальник отдела межбюджетных отношений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43,6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Мотоцикл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ИЖ Планета-5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302407,90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rHeight w:val="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0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ребенок</w:t>
            </w:r>
          </w:p>
        </w:tc>
        <w:tc>
          <w:tcPr>
            <w:tcW w:w="50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5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00" w:type="pct"/>
            <w:gridSpan w:val="3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250" w:type="pct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43,6</w:t>
            </w:r>
          </w:p>
        </w:tc>
        <w:tc>
          <w:tcPr>
            <w:tcW w:w="25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40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50" w:type="pc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Никулина О.В.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Начальник отдела казначейского </w:t>
            </w:r>
            <w:r>
              <w:rPr>
                <w:color w:val="052635"/>
              </w:rPr>
              <w:lastRenderedPageBreak/>
              <w:t>исполнения бюджета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22,8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313070,08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5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Рябкова И.Ю.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Заместитель заведующего, начальник отдела бюджетного планирования, финансирования и исполнения бюджета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1126,0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357712,35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64,2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6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Сергунина И.А.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Начальник отдела учёта и отчётности, главный бухгалтер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427,0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345121,59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62,3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1000,0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ВАЗ 2121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126954,67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42,0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62,3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</w:tr>
      <w:tr w:rsidR="003C58E9" w:rsidTr="003C58E9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3C58E9" w:rsidRDefault="003C58E9" w:rsidP="003C58E9">
      <w:pPr>
        <w:rPr>
          <w:szCs w:val="24"/>
        </w:rPr>
      </w:pPr>
      <w:r>
        <w:rPr>
          <w:rFonts w:ascii="Verdana" w:hAnsi="Verdana"/>
          <w:color w:val="052635"/>
          <w:sz w:val="22"/>
          <w:szCs w:val="22"/>
        </w:rPr>
        <w:lastRenderedPageBreak/>
        <w:br/>
      </w:r>
      <w:r>
        <w:rPr>
          <w:rFonts w:ascii="Verdana" w:hAnsi="Verdana"/>
          <w:color w:val="052635"/>
          <w:sz w:val="22"/>
          <w:szCs w:val="22"/>
        </w:rPr>
        <w:br/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b/>
          <w:bCs/>
          <w:color w:val="052635"/>
        </w:rPr>
        <w:t>Сведения</w:t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b/>
          <w:bCs/>
          <w:color w:val="052635"/>
        </w:rPr>
        <w:t>о доходах, расходах, об имуществе и обязательствах имущественного характера  руководителей муниципальных учреждений образования Весьегонского района Тверской области и членов их семей</w:t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b/>
          <w:bCs/>
          <w:color w:val="052635"/>
        </w:rPr>
        <w:t>за период с 1 января 2017 года по 31 декабря 2017 года</w:t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color w:val="052635"/>
        </w:rPr>
        <w:t> </w:t>
      </w:r>
    </w:p>
    <w:p w:rsidR="003C58E9" w:rsidRDefault="003C58E9" w:rsidP="003C58E9">
      <w:pPr>
        <w:shd w:val="clear" w:color="auto" w:fill="FFFFFF"/>
        <w:spacing w:before="100" w:beforeAutospacing="1"/>
        <w:rPr>
          <w:rFonts w:ascii="Verdana" w:hAnsi="Verdana"/>
          <w:color w:val="052635"/>
          <w:sz w:val="22"/>
          <w:szCs w:val="22"/>
        </w:rPr>
      </w:pPr>
      <w:r>
        <w:rPr>
          <w:color w:val="052635"/>
        </w:rPr>
        <w:t> </w:t>
      </w:r>
    </w:p>
    <w:tbl>
      <w:tblPr>
        <w:tblW w:w="1492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1232"/>
        <w:gridCol w:w="2083"/>
        <w:gridCol w:w="1054"/>
        <w:gridCol w:w="1432"/>
        <w:gridCol w:w="103"/>
        <w:gridCol w:w="415"/>
        <w:gridCol w:w="433"/>
        <w:gridCol w:w="90"/>
        <w:gridCol w:w="653"/>
        <w:gridCol w:w="111"/>
        <w:gridCol w:w="65"/>
        <w:gridCol w:w="750"/>
        <w:gridCol w:w="152"/>
        <w:gridCol w:w="112"/>
        <w:gridCol w:w="852"/>
        <w:gridCol w:w="702"/>
        <w:gridCol w:w="136"/>
        <w:gridCol w:w="1794"/>
        <w:gridCol w:w="864"/>
        <w:gridCol w:w="796"/>
        <w:gridCol w:w="727"/>
        <w:gridCol w:w="754"/>
        <w:gridCol w:w="45"/>
        <w:gridCol w:w="95"/>
      </w:tblGrid>
      <w:tr w:rsidR="003C58E9" w:rsidTr="003C58E9">
        <w:trPr>
          <w:tblHeader/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№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п/п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Должность</w:t>
            </w:r>
          </w:p>
        </w:tc>
        <w:tc>
          <w:tcPr>
            <w:tcW w:w="39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Объекты недвижимости, находящиеся в собственности</w:t>
            </w:r>
          </w:p>
        </w:tc>
        <w:tc>
          <w:tcPr>
            <w:tcW w:w="28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Объекты недвижимости, находящиеся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 пользовании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Транспортные средства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(вид, марка)</w:t>
            </w:r>
          </w:p>
        </w:tc>
        <w:tc>
          <w:tcPr>
            <w:tcW w:w="14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Декларированный годовой доход 1 за 2016 год (руб.)</w:t>
            </w:r>
          </w:p>
        </w:tc>
        <w:tc>
          <w:tcPr>
            <w:tcW w:w="13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Сведения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объекта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(кв.м)</w:t>
            </w: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распо-ложения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(кв.м)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Богатынин А.Н.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МУДО «Детско- юношеская спортивная школа»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84,5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613,0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45,5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2943,0</w:t>
            </w: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21213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Автомобиль Renault Logan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Снегоход «Буран»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308 611,22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1105,0</w:t>
            </w: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 земельный участок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84,5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613,0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Мотоцикл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« Минск»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208 168,53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Васильева Т.М.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МДОУ детский сад № 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(долевая, 1/3 доля в праве)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49,2</w:t>
            </w:r>
          </w:p>
        </w:tc>
        <w:tc>
          <w:tcPr>
            <w:tcW w:w="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55,2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442,0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367 045,38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color w:val="052635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жилой дом </w:t>
            </w:r>
            <w:r>
              <w:rPr>
                <w:color w:val="052635"/>
              </w:rPr>
              <w:lastRenderedPageBreak/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</w:t>
            </w:r>
            <w:r>
              <w:rPr>
                <w:color w:val="052635"/>
              </w:rPr>
              <w:lastRenderedPageBreak/>
              <w:t>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55,2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422,0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</w:t>
            </w:r>
            <w:r>
              <w:rPr>
                <w:color w:val="052635"/>
              </w:rPr>
              <w:lastRenderedPageBreak/>
              <w:t>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Москвич М 412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176 443,97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Вергилесова О.В.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МБОУ « Чамеровская СОШ»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82,0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447 725,61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Гнедина Г.П.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МБОУ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«Кесемская СОШ»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36,0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52,0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1100,0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579 131,56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участок </w:t>
            </w:r>
            <w:r>
              <w:rPr>
                <w:color w:val="052635"/>
              </w:rPr>
              <w:lastRenderedPageBreak/>
              <w:t>квартира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1100,0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36,0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Рено логан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493 821,60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Долгова Л.В.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МДОУ детский сад №1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садовый дом (дача)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34,0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600,0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15,1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383 042,99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Дорогинина Г.А.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МБУДО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« Дом детского творчества»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31,1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28,2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219 716,00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Калятина Т.С.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Заведующий МДОУ Кесемской </w:t>
            </w:r>
            <w:r>
              <w:rPr>
                <w:color w:val="052635"/>
              </w:rPr>
              <w:lastRenderedPageBreak/>
              <w:t>детский сад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3500,0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49,0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241 317,63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3500,0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49,0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УАЗ Патриот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Трактор МТЗ- 80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Прицеп тракторный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46 800,00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Ковалец Ю.А.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МБОУ « Весьегонская СОШ»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56,0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1418,0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786 488,34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Копачева Э.В.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МБОУ детским садом №7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70,9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935,0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41,5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596,0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21124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2109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270 508,88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41,5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596,0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47,1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Chevrolet Lanos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Great Wall </w:t>
            </w:r>
            <w:r>
              <w:rPr>
                <w:i/>
                <w:iCs/>
                <w:color w:val="052635"/>
              </w:rPr>
              <w:t>CC6461 KM 67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20 560,00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Лотонина О.И.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МБОУ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«Большеовсяниковская ООШ»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Долевая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долевая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600,0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участок-</w:t>
            </w:r>
            <w:r>
              <w:rPr>
                <w:color w:val="052635"/>
              </w:rPr>
              <w:lastRenderedPageBreak/>
              <w:t>пай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89,0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30,8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3300,0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80 000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522 760,02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участок-пай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30,8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3300,0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80 000,0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89,0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Volkswagen Passat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Тойота Раф-4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120 833,11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Луккина Н. И.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МДОУ детский сад №6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участок-пай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Общая долевая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70000,0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1003,0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48,7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ВАЗ Lada 111830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323 369,85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rHeight w:val="70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8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 w:line="70" w:lineRule="atLeast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8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</w:t>
            </w:r>
            <w:r>
              <w:rPr>
                <w:color w:val="052635"/>
              </w:rPr>
              <w:lastRenderedPageBreak/>
              <w:t>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участок-пай</w:t>
            </w:r>
          </w:p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</w:t>
            </w:r>
            <w:r>
              <w:rPr>
                <w:color w:val="052635"/>
              </w:rPr>
              <w:lastRenderedPageBreak/>
              <w:t>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общая долевая</w:t>
            </w:r>
          </w:p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3000,0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lastRenderedPageBreak/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1003,0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70000,0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48,7</w:t>
            </w:r>
          </w:p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</w:t>
            </w:r>
            <w:r>
              <w:rPr>
                <w:color w:val="052635"/>
              </w:rPr>
              <w:lastRenderedPageBreak/>
              <w:t>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31,6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 w:line="70" w:lineRule="atLeast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8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 w:line="70" w:lineRule="atLeast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99 880,00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8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8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12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Мартинсо</w:t>
            </w:r>
            <w:r>
              <w:rPr>
                <w:b/>
                <w:bCs/>
                <w:color w:val="052635"/>
              </w:rPr>
              <w:lastRenderedPageBreak/>
              <w:t>н Е.А.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 xml:space="preserve">Заведующий </w:t>
            </w:r>
            <w:r>
              <w:rPr>
                <w:color w:val="052635"/>
              </w:rPr>
              <w:lastRenderedPageBreak/>
              <w:t>МДОУ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детский сад №5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52,0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264 712,30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lastRenderedPageBreak/>
              <w:t>13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Пупенко В.Н.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Директор МБОУ» Любегощская СОШ»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2800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35,1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511 303,56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супруга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35,1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2800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240 346,56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Романова Н.В.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МДОУ Чамеровский детский сад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2900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45,1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368 435,41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15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Фера Н.А.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Заведующий МДОУ детский сад №3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Дача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44.1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700,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lastRenderedPageBreak/>
              <w:t>38,0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30,0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31,0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364 661,35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b/>
                <w:bCs/>
                <w:color w:val="052635"/>
              </w:rPr>
              <w:t>супруг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Дача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индивидуальная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индивидуальная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700.0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38,0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31,0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30,0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</w:t>
            </w:r>
            <w:r>
              <w:rPr>
                <w:color w:val="052635"/>
              </w:rPr>
              <w:lastRenderedPageBreak/>
              <w:t>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квартира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44,1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 Renault Logan</w:t>
            </w:r>
          </w:p>
          <w:p w:rsidR="003C58E9" w:rsidRDefault="003C58E9">
            <w:pPr>
              <w:spacing w:before="100" w:beforeAutospacing="1" w:after="100" w:afterAutospacing="1"/>
              <w:ind w:left="-2887"/>
              <w:rPr>
                <w:color w:val="052635"/>
              </w:rPr>
            </w:pPr>
            <w:r>
              <w:rPr>
                <w:color w:val="052635"/>
              </w:rPr>
              <w:t>автомобильУАЗ469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автомобильУАЗ315</w:t>
            </w:r>
          </w:p>
        </w:tc>
        <w:tc>
          <w:tcPr>
            <w:tcW w:w="1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317 075,00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3C58E9" w:rsidTr="003C58E9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2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8E9" w:rsidRDefault="003C58E9">
            <w:pPr>
              <w:rPr>
                <w:rFonts w:ascii="Verdana" w:hAnsi="Verdana"/>
                <w:color w:val="052635"/>
                <w:sz w:val="1"/>
                <w:szCs w:val="22"/>
              </w:rPr>
            </w:pPr>
          </w:p>
        </w:tc>
      </w:tr>
    </w:tbl>
    <w:p w:rsidR="003C58E9" w:rsidRDefault="003C58E9" w:rsidP="003C58E9">
      <w:pPr>
        <w:shd w:val="clear" w:color="auto" w:fill="FFFFFF"/>
        <w:spacing w:before="100" w:beforeAutospacing="1" w:after="100" w:afterAutospacing="1"/>
        <w:ind w:left="-426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t> </w:t>
      </w:r>
    </w:p>
    <w:p w:rsidR="003C58E9" w:rsidRDefault="003C58E9">
      <w:pPr>
        <w:spacing w:after="0" w:line="240" w:lineRule="auto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br w:type="page"/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lastRenderedPageBreak/>
        <w:t>СВЕДЕНИЯ</w:t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color w:val="052635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образования « Весьегонский район Тверской области» и членов его семьи запериод с 01.01.2017 по 31.12.2017 года</w:t>
      </w:r>
    </w:p>
    <w:p w:rsidR="003C58E9" w:rsidRDefault="003C58E9" w:rsidP="003C58E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4"/>
        <w:gridCol w:w="1924"/>
        <w:gridCol w:w="1592"/>
        <w:gridCol w:w="1072"/>
        <w:gridCol w:w="1552"/>
        <w:gridCol w:w="3040"/>
        <w:gridCol w:w="1592"/>
        <w:gridCol w:w="1072"/>
        <w:gridCol w:w="1552"/>
      </w:tblGrid>
      <w:tr w:rsidR="003C58E9" w:rsidTr="003C58E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Декларированный годовой доход за отчетный период (руб.)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Перечень объектов недвижимого имущества, находящегося в пользовании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кв.м.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расположения без указания адреса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кв.м.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расположения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Демидова Светлана Юрьевна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  <w:shd w:val="clear" w:color="auto" w:fill="FFFFFF"/>
              </w:rPr>
              <w:t>397 926,09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1/3 квартиры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51,3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 Демидов Сергей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300191,82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19/100 доли 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1/3 квартиры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660,06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51,3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P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  <w:lang w:val="en-US"/>
              </w:rPr>
            </w:pPr>
            <w:r>
              <w:rPr>
                <w:color w:val="052635"/>
                <w:lang w:val="en-US"/>
              </w:rPr>
              <w:t>AUDI 100, 1991 </w:t>
            </w:r>
            <w:r>
              <w:rPr>
                <w:color w:val="052635"/>
              </w:rPr>
              <w:t>г</w:t>
            </w:r>
            <w:r>
              <w:rPr>
                <w:color w:val="052635"/>
                <w:lang w:val="en-US"/>
              </w:rPr>
              <w:t>.</w:t>
            </w:r>
          </w:p>
          <w:p w:rsidR="003C58E9" w:rsidRP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  <w:lang w:val="en-US"/>
              </w:rPr>
            </w:pPr>
            <w:r>
              <w:rPr>
                <w:color w:val="052635"/>
                <w:lang w:val="en-US"/>
              </w:rPr>
              <w:t>LADA GRANTA </w:t>
            </w:r>
            <w:r>
              <w:rPr>
                <w:color w:val="052635"/>
              </w:rPr>
              <w:t>модель</w:t>
            </w:r>
            <w:r>
              <w:rPr>
                <w:color w:val="052635"/>
                <w:lang w:val="en-US"/>
              </w:rPr>
              <w:t>11183,2014 </w:t>
            </w:r>
            <w:r>
              <w:rPr>
                <w:color w:val="052635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Ермошин Александр Сергеевич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1203848,05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Дачный дом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1000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42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630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121,4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Фольксваген-Тигуан 2016г.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Гараж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Супруга Ермошина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167257,75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47.4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Беляков Александр Алексеевич  Депутат Совета депутатовВесьегонского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829099,05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1100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121.1</w:t>
            </w:r>
          </w:p>
          <w:p w:rsidR="003C58E9" w:rsidRDefault="003C58E9">
            <w:pPr>
              <w:ind w:left="57" w:right="57"/>
              <w:jc w:val="center"/>
              <w:rPr>
                <w:color w:val="052635"/>
              </w:rPr>
            </w:pPr>
            <w:r>
              <w:rPr>
                <w:color w:val="052635"/>
              </w:rPr>
              <w:t>90.2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Форд Фокус 2011г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УАЗ315192 2003г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ГАЗСАЗ3507 1991г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ГАЗСАЗ3507 1987г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ММВЗ 311212 1988г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ЗДК4-105 Сова  1996г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ЭО-2621В2 1987г.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 Белякова Валентина Сергеевна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235492,05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121,1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Плиткин Александр Владиславович 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431694,08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Фольксваген поло 2010 года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Ваз-21214 2003г.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95</w:t>
            </w:r>
            <w:r>
              <w:rPr>
                <w:color w:val="052635"/>
                <w:lang w:val="en-US"/>
              </w:rPr>
              <w:t>,</w:t>
            </w:r>
            <w:r>
              <w:rPr>
                <w:color w:val="052635"/>
              </w:rPr>
              <w:t> 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Супруга Плиткина Елена Юрьевна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  <w:lang w:val="en-US"/>
              </w:rPr>
              <w:t>277781,41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95 ,2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Обьезжев Николай Анатольевич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608806,88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 Павленко Людмила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104712,00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Степухин Сергей Иванович 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1414122,51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9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1406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1500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50,6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Кузнецова Светлана НиколаевнаДепутат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489308,51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410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 Кузнецов Николай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82210,27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400,0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503,0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  <w:lang w:val="en-US"/>
              </w:rPr>
              <w:t>LADA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 213100, 2010г ИЖ  6-113-01 1993г.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Прогресс-4 1974 г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КАЗАНКА 1973г.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Снегоход Буран 2003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Снегоход Тайга 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участок;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410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сын Кузнецов Максим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110472,72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участок;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410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Барашков Сергей Николаевич  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5388817,00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Нежилое помещение (пилорама)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3000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79,7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387,8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00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Тойота Прадо 150 2015г.в.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УАЗ 2012г.в</w:t>
            </w:r>
          </w:p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МАЗ, УРАЛ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Прицеп для перевозки грузов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Прицеп компрессор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Погрузчик-экскаватор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Прицеп-роспуск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Бульдозер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Автоприцеп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Бортовой тентованный полуприцеп.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УРАЛ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 Барашкова Яна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159412,86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800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110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84,5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Несовершеннолетний сын Барашков Никита </w:t>
            </w:r>
            <w:r>
              <w:rPr>
                <w:color w:val="052635"/>
              </w:rPr>
              <w:lastRenderedPageBreak/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Земельный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участок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110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Несовершеннолетняя дочь Барашкова Арина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1/3 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сын Барашков Иван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1/3 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Ковалец Югина Анатольевна   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bookmarkStart w:id="0" w:name="_GoBack"/>
            <w:r>
              <w:rPr>
                <w:color w:val="1759B4"/>
                <w:u w:val="single"/>
              </w:rPr>
              <w:t>786 488,34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1418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Гнедина Галина Павловна    Депутат Совета депутатов Весьегонского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579 131,56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58E9" w:rsidTr="003C58E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 Гнедин Виктор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579 131,56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1100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Рено Логан 2012г.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58E9" w:rsidRDefault="003C58E9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C58E9"/>
    <w:rsid w:val="003D090D"/>
    <w:rsid w:val="0044446C"/>
    <w:rsid w:val="004E4A62"/>
    <w:rsid w:val="00553AA0"/>
    <w:rsid w:val="00595A02"/>
    <w:rsid w:val="00727EB8"/>
    <w:rsid w:val="00765429"/>
    <w:rsid w:val="00777841"/>
    <w:rsid w:val="007C1740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basedOn w:val="a"/>
    <w:uiPriority w:val="1"/>
    <w:qFormat/>
    <w:rsid w:val="003C58E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9">
    <w:name w:val="a"/>
    <w:basedOn w:val="a"/>
    <w:rsid w:val="003C58E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00">
    <w:name w:val="a0"/>
    <w:basedOn w:val="a"/>
    <w:rsid w:val="003C58E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bs.yandex.ru/count/PYbDdoVUEc440000gO10ZhN2lv45KfK1cm9kGxS198YwP12X0OcvZdzn1fXZdgAVom6TdXqTfXcAlGh36mxSijXYw0wzj3lpamcgKQMMWFQygqa928q1tG7Ua2JqaRI9aMq7b_1Nny7n4BDB39EJf0AY0va5GeoRFwEscFamjP21AQ2OMUclcp-ZivXJExIGWIdPc5dfsfXJEvIQyX6ddMWZgB10MNC7fC00001t0wxur4BqLjxxJGAn0RAq4002GFdur4BqLjxxJGBw1Fm6kPuT7Rlr8v1dntiMYGJ1__________yFml-ozCDsOvlp2SMF3z81qmBk0TlrO-dQpdiMYGJVawG2vP3oA-s3AFNUwgS4YTG2zjUaGKCq-rHx8W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2018-09-06T14:08:00Z</dcterms:modified>
</cp:coreProperties>
</file>