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EA" w:rsidRDefault="00D44AEA" w:rsidP="00D44AEA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44AEA" w:rsidRDefault="00D44AEA" w:rsidP="00D44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21B2D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="00F52DC1">
        <w:rPr>
          <w:rFonts w:ascii="Times New Roman" w:hAnsi="Times New Roman" w:cs="Times New Roman"/>
          <w:sz w:val="24"/>
          <w:szCs w:val="24"/>
        </w:rPr>
        <w:t>МКУ «Контрольно-счетная палата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</w:t>
      </w:r>
      <w:r w:rsidR="005A58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членов их семей за период с 1 января 2017 г. по 31 декабря 2017 г.</w:t>
      </w:r>
    </w:p>
    <w:tbl>
      <w:tblPr>
        <w:tblW w:w="16216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"/>
        <w:gridCol w:w="1273"/>
        <w:gridCol w:w="1356"/>
        <w:gridCol w:w="994"/>
        <w:gridCol w:w="1108"/>
        <w:gridCol w:w="1154"/>
        <w:gridCol w:w="909"/>
        <w:gridCol w:w="16"/>
        <w:gridCol w:w="1178"/>
        <w:gridCol w:w="563"/>
        <w:gridCol w:w="1277"/>
        <w:gridCol w:w="1146"/>
        <w:gridCol w:w="16"/>
        <w:gridCol w:w="1545"/>
        <w:gridCol w:w="16"/>
        <w:gridCol w:w="1401"/>
        <w:gridCol w:w="16"/>
        <w:gridCol w:w="1839"/>
      </w:tblGrid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D44AEA">
            <w:pPr>
              <w:pStyle w:val="ConsPlusNonformat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2DC1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Сафронов Л.В.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Председатель МКУ «Контрольно – счетная палата ГО город 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комн. квартира, этаж 1,2, мансарда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52DC1" w:rsidRPr="00092B19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2645F3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573D7B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 w:rsidRPr="00573D7B">
              <w:rPr>
                <w:rFonts w:ascii="Times New Roman" w:hAnsi="Times New Roman" w:cs="Times New Roman"/>
              </w:rPr>
              <w:t>1609159,18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2DC1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комн. квартира, этаж 1,2, мансарда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920A2F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554310,35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F52DC1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F52DC1" w:rsidRDefault="00F52D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комн. квартира, этаж 1,2, мансарда</w:t>
            </w:r>
          </w:p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158,8</w:t>
            </w:r>
          </w:p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2DC1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1" w:rsidRPr="00CE7C6E" w:rsidRDefault="00F52DC1" w:rsidP="0074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МКУ «Контрольно – счетная палата ГО город 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6708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C1" w:rsidRPr="00F52D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292829,11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Лада Гранта,2015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08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C1" w:rsidRPr="00F52D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6708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C1" w:rsidRPr="00F52D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708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C1" w:rsidRPr="00F52DC1" w:rsidRDefault="006708C1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D44AEA" w:rsidRPr="00F52DC1" w:rsidTr="008005ED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МКУ «Контрольно – счетная палата ГО город 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3396895,64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D44AEA" w:rsidRPr="00F52DC1" w:rsidTr="008005ED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43280,18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не приобреталось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4-х комнатная </w:t>
            </w:r>
            <w:r w:rsidRPr="00F5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не приобреталось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/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ИнспекторМКУ</w:t>
            </w:r>
            <w:proofErr w:type="spellEnd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 г. 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3023,0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536619,10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Гаражный бокс №386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67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67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1170105,38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Гаражный бокс №386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½  доли</w:t>
            </w: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63,0</w:t>
            </w: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D0" w:rsidRDefault="00673CD0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D0" w:rsidRPr="00F52DC1" w:rsidRDefault="00673CD0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EA" w:rsidRPr="00F52DC1" w:rsidRDefault="00D44AEA" w:rsidP="0067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lastRenderedPageBreak/>
              <w:t>Россия</w:t>
            </w:r>
          </w:p>
          <w:p w:rsidR="00D44AEA" w:rsidRPr="00F52DC1" w:rsidRDefault="00D44AEA" w:rsidP="00745293"/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3023,0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Гаражный бокс №386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EC50A3" w:rsidTr="00D44AEA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r w:rsidRPr="00F52DC1"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EC50A3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EC50A3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EC50A3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422" w:rsidRDefault="0032357C"/>
    <w:sectPr w:rsidR="00935422" w:rsidSect="003235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EA"/>
    <w:rsid w:val="0032357C"/>
    <w:rsid w:val="005A58F8"/>
    <w:rsid w:val="006708C1"/>
    <w:rsid w:val="00673CD0"/>
    <w:rsid w:val="006A72CD"/>
    <w:rsid w:val="00721B2D"/>
    <w:rsid w:val="00861292"/>
    <w:rsid w:val="009B7577"/>
    <w:rsid w:val="00CB64AF"/>
    <w:rsid w:val="00D44AEA"/>
    <w:rsid w:val="00ED59A8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2CDB-2CA2-427B-826A-AF4565F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5D78-C2E0-4417-84EE-78FCAEB0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Главный спец Совета ГО</cp:lastModifiedBy>
  <cp:revision>9</cp:revision>
  <dcterms:created xsi:type="dcterms:W3CDTF">2018-05-10T06:19:00Z</dcterms:created>
  <dcterms:modified xsi:type="dcterms:W3CDTF">2018-05-18T04:36:00Z</dcterms:modified>
</cp:coreProperties>
</file>