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0C" w:rsidRDefault="0042570C" w:rsidP="0042570C">
      <w:pPr>
        <w:pStyle w:val="1"/>
        <w:spacing w:before="0" w:after="600"/>
        <w:jc w:val="center"/>
        <w:rPr>
          <w:rFonts w:ascii="Helvetica" w:hAnsi="Helvetica" w:cs="Helvetica"/>
          <w:color w:val="B10D28"/>
          <w:sz w:val="27"/>
          <w:szCs w:val="27"/>
        </w:rPr>
      </w:pPr>
      <w:r>
        <w:rPr>
          <w:rFonts w:ascii="Helvetica" w:hAnsi="Helvetica" w:cs="Helvetica"/>
          <w:color w:val="B10D28"/>
          <w:sz w:val="27"/>
          <w:szCs w:val="27"/>
        </w:rPr>
        <w:t>Сведения о доходах - 2016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70"/>
        <w:gridCol w:w="2722"/>
        <w:gridCol w:w="2636"/>
        <w:gridCol w:w="2443"/>
        <w:gridCol w:w="1215"/>
        <w:gridCol w:w="1893"/>
        <w:gridCol w:w="2341"/>
      </w:tblGrid>
      <w:tr w:rsidR="0042570C" w:rsidTr="0042570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b/>
                <w:bCs/>
              </w:rPr>
              <w:t>Сведения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о доходах, расходах, об имуществе и обязательствах имущественного характера руководителей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муниципальных учреждений городского округа Мытищи, их супругов и несовершеннолетних детей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за отчетный период с 1 января 2016 года по 31 декабря 2016 года,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подлежащих размещению на официальном сайте органов местного самоуправления городского округа Мытищи</w:t>
            </w:r>
          </w:p>
        </w:tc>
      </w:tr>
      <w:tr w:rsidR="0042570C" w:rsidTr="0042570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i/>
                <w:iCs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i/>
                <w:iCs/>
              </w:rPr>
              <w:t>Общая сумма декларированного годовогодохода за 2015г.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i/>
                <w:i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i/>
                <w:iCs/>
              </w:rPr>
              <w:t>Перечень транспортных средств,</w:t>
            </w:r>
          </w:p>
        </w:tc>
      </w:tr>
      <w:tr w:rsidR="0042570C" w:rsidTr="0042570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i/>
                <w:iCs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i/>
                <w:iCs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i/>
                <w:i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i/>
                <w:iCs/>
              </w:rPr>
              <w:t>принадлежащих на праве собственности (вид, марка)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b/>
                <w:bCs/>
              </w:rPr>
              <w:t>Безделова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Инспектор экспертно-аналитического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1 184 392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b/>
                <w:bCs/>
              </w:rPr>
              <w:t>Касимова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Инспектор отдела контроля за расходами местного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901 384,59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Ниссан Кашкай</w:t>
            </w:r>
            <w:r>
              <w:rPr>
                <w:rStyle w:val="apple-converted-space"/>
              </w:rPr>
              <w:t> 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БМВ Х1 SDRIVE</w:t>
            </w:r>
            <w:r>
              <w:rPr>
                <w:rStyle w:val="apple-converted-space"/>
              </w:rPr>
              <w:t> 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 xml:space="preserve">квартира в </w:t>
            </w:r>
            <w:r>
              <w:lastRenderedPageBreak/>
              <w:t>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lastRenderedPageBreak/>
              <w:t>57,9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b/>
                <w:bCs/>
              </w:rPr>
              <w:lastRenderedPageBreak/>
              <w:t>Королева Наталия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Аудитор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1 360 774,22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(собственность0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61,1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Мицубиси Кольт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жилой дом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Мицубиси ASX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земельный участок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жилой дом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земельный участок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b/>
                <w:bCs/>
              </w:rPr>
              <w:t>Королева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Инспектор экспертно-аналитического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162 100,05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1/3 доли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56,7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Хендай Крета</w:t>
            </w:r>
            <w:r>
              <w:rPr>
                <w:rStyle w:val="apple-converted-space"/>
              </w:rPr>
              <w:t> 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1/3 доли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56,7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1/3 доли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56,7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301 248,66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1/3 доли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Рено Флюенс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b/>
                <w:bCs/>
              </w:rPr>
              <w:t>Красикова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Аудитор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1 135 403,34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Тойота Лексус IS 250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1 075 147,00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b/>
                <w:bCs/>
              </w:rPr>
              <w:t>Мозжухина Инесса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Начальник экспертно-аналитического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1 093 485,05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Рено Дастер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b/>
                <w:bCs/>
              </w:rPr>
              <w:t>Наумович Надежда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Председатель Контрольно-счетной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2 271 808,11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(1/2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Тойота Хайлендер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909 688,69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356,9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Фольксваген Транспортер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хозяйственное 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90,1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земельный участок (ЛПХ)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b/>
                <w:bCs/>
              </w:rPr>
              <w:t>Черменёв Павел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Начальник отдела контроля за расходами местного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945 804,93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Форд Эксплорер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1 966 083,10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Тойота ЛС Прадо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94,3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b/>
                <w:bCs/>
              </w:rPr>
              <w:t>Снегирёва Людмила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Инспектор отдела за расходами местного бюджета  Контрольно-счетной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1 158 584,00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Опель Астра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дачный дом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Рено Чех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54,5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211 200,00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54,5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b/>
                <w:bCs/>
              </w:rPr>
              <w:t>Степанов Николай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Заместитель председателя Контрольно-счетной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1 289 253,2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(1/4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71,3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а/м Форд Мондео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машиноместо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731 994,3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дом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77,2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45,1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rPr>
                <w:b/>
                <w:bCs/>
              </w:rPr>
              <w:lastRenderedPageBreak/>
              <w:t>Юлина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Инспектор экспертно-аналитического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891 964,15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73,0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Сузуки Лиана</w:t>
            </w:r>
            <w:r>
              <w:rPr>
                <w:rStyle w:val="apple-converted-space"/>
              </w:rPr>
              <w:t> </w:t>
            </w:r>
          </w:p>
        </w:tc>
      </w:tr>
      <w:tr w:rsidR="0042570C" w:rsidTr="004257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квартира (в 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73,0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570C" w:rsidRDefault="0042570C">
            <w:pPr>
              <w:rPr>
                <w:szCs w:val="24"/>
              </w:rPr>
            </w:pPr>
          </w:p>
        </w:tc>
      </w:tr>
    </w:tbl>
    <w:p w:rsidR="0042570C" w:rsidRDefault="0042570C" w:rsidP="0042570C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2570C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E1780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2017-06-01T11:58:00Z</dcterms:modified>
</cp:coreProperties>
</file>