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9A" w:rsidRPr="009D739A" w:rsidRDefault="00BC3D20" w:rsidP="00D93921">
      <w:pPr>
        <w:pStyle w:val="2"/>
        <w:spacing w:before="0" w:beforeAutospacing="0" w:after="0" w:afterAutospacing="0"/>
        <w:contextualSpacing/>
        <w:textAlignment w:val="top"/>
        <w:rPr>
          <w:rFonts w:ascii="Arial" w:hAnsi="Arial" w:cs="Arial"/>
          <w:sz w:val="28"/>
          <w:szCs w:val="28"/>
        </w:rPr>
      </w:pPr>
      <w:r w:rsidRPr="009D739A">
        <w:rPr>
          <w:rFonts w:ascii="Arial" w:hAnsi="Arial" w:cs="Arial"/>
          <w:sz w:val="28"/>
          <w:szCs w:val="28"/>
        </w:rPr>
        <w:t>Структура и органы управления образовательной организацией</w:t>
      </w:r>
      <w:bookmarkStart w:id="0" w:name="_GoBack"/>
      <w:bookmarkEnd w:id="0"/>
    </w:p>
    <w:p w:rsidR="00BC3D20" w:rsidRPr="00D93921" w:rsidRDefault="00BC3D20" w:rsidP="00D93921">
      <w:pPr>
        <w:spacing w:after="0" w:line="240" w:lineRule="auto"/>
        <w:ind w:left="720"/>
        <w:contextualSpacing/>
        <w:textAlignment w:val="top"/>
        <w:rPr>
          <w:rFonts w:ascii="Arial" w:hAnsi="Arial" w:cs="Arial"/>
          <w:sz w:val="22"/>
          <w:szCs w:val="22"/>
        </w:rPr>
      </w:pPr>
      <w:r w:rsidRPr="00D93921">
        <w:rPr>
          <w:rFonts w:ascii="Arial" w:hAnsi="Arial" w:cs="Arial"/>
          <w:sz w:val="22"/>
          <w:szCs w:val="22"/>
        </w:rPr>
        <w:t>Обновлено: 13 мая 2025</w:t>
      </w:r>
    </w:p>
    <w:tbl>
      <w:tblPr>
        <w:tblW w:w="15876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3"/>
        <w:gridCol w:w="4252"/>
        <w:gridCol w:w="4811"/>
      </w:tblGrid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Исполняющий обязанности ректора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Дворников Денис Владимирович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Исполняющий обязанности ректора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Администрация университета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Ежова Наталья Эдуардовна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Советник ректора по научным и спецпроектам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Администрация университета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Данин Игорь Константинович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Советник при ректорате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Ученый совет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Михайлюк Татьяна Владимировна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Ученый секретарь Ученого совета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Конференция работников и обучающихся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Администрация университета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Кремин Александр Евгеньевич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Первый проректор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Администрация университета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Проректор по инфраструктурному развитию и комплексной безопасности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Администрация университета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Маковеев Виталий Николаевич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Проректор по научной и инновационной деятельности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Администрация университета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Матвеев Александр Валерьевич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Проректор по образовательной и воспитательной деятельности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Администрация университета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Сидорова Оксана Михайловна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Проректор по экономической и финансовой деятельности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Инженерно-строительный институт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Ильичев Евгений Александрович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Институт социальных и гуманитарных наук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Гулин Константин Анатольевич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И.о. директора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Институт математики, естественных и компьютерных наук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Голубев Олег Борисович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Институт машиностроения, энергетики и транспорта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Фролов Александр Анатольевич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Институт педагогики, психологии и физического воспитания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Поярова Татьяна Александровна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Институт управления, экономики и юриспруденции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Андронович Светлана Алексеевна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И.о. директора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Университетский колледж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Якимов Василий Германович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Управление профориентационной работы и содействия трудоустройству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Сурикова Алиса Николаевна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lastRenderedPageBreak/>
              <w:t>Управление коммуникаций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Управление проектной деятельности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Якуничева Ольга Николаевна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Отдел международного сотрудничества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Перрон Вадим Евгеньевич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Отдел мобилизационной и специальной работы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Амерханов Станислав Нуриазданович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Управление правового и кадрового обеспечения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Русакова Алла Николаевна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Отдел кадров обучающихся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Гребелкина Ирина Анатольевна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Отдел организации и сопровождения научной деятельности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Орлова Эльвира Олеговна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Информационно-библиотечный комплекс имени Х.С. Леденцова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Воскресенская Оксана Владимировна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Редакционно-издательский отдел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Ланькова Алена Игоревна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Управление информатизации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Елгаев Алексей Вадимович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Управление образовательной деятельности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Лихачева Ольга Ивановна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Управление воспитательной и спортивной деятельности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Соколова Лидия Михайловна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Центр развития профессиональных компетенций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Смирнов Петр Ильич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Директор центра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Центр развития современных компетенций детей «Дом научной коллаборации имени С.В.Ильюшина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Бутакова Марина Владимировна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Директор центра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Вологодский научный центр Российской академии образования (ВолНЦ РАО)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Володина Лариса Олеговна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Директор центра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Барабанова Наталия Александровна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Отдел бюджетирования и регулирования оплаты труда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Булохова Ольга Николаевна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Контрактная служба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Никоарэ Юрий Иванович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Руководитель службы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Эксплуатационно-техническое управление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Отдел по управлению имущественным комплексом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Осокина Мария Вячеславовна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lastRenderedPageBreak/>
              <w:t>Сектор материального обеспечения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Михайлова Надежда Викторовна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сектора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Отдел по гражданской обороне и чрезвычайным ситуациям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Сапожков Анатолий Евгеньевич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Транспортная служба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Балашов Владимир Васильевич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Начальник службы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Столовая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93921" w:rsidRPr="00D93921" w:rsidTr="009D739A">
        <w:tc>
          <w:tcPr>
            <w:tcW w:w="68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Санаторий-профилакторий «Политехник»</w:t>
            </w:r>
          </w:p>
        </w:tc>
        <w:tc>
          <w:tcPr>
            <w:tcW w:w="4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Сивкова Мария Владимировна</w:t>
            </w:r>
          </w:p>
        </w:tc>
        <w:tc>
          <w:tcPr>
            <w:tcW w:w="481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3C01" w:rsidRPr="00D93921" w:rsidRDefault="002B3C01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</w:tbl>
    <w:p w:rsidR="00BC3D20" w:rsidRPr="00D93921" w:rsidRDefault="00BC3D20" w:rsidP="00D93921">
      <w:pPr>
        <w:pStyle w:val="3"/>
        <w:spacing w:before="0" w:line="240" w:lineRule="auto"/>
        <w:contextualSpacing/>
        <w:textAlignment w:val="top"/>
        <w:rPr>
          <w:rFonts w:ascii="Arial" w:hAnsi="Arial" w:cs="Arial"/>
          <w:b w:val="0"/>
          <w:color w:val="auto"/>
          <w:sz w:val="22"/>
          <w:szCs w:val="22"/>
        </w:rPr>
      </w:pPr>
      <w:r w:rsidRPr="00D93921">
        <w:rPr>
          <w:rFonts w:ascii="Arial" w:hAnsi="Arial" w:cs="Arial"/>
          <w:b w:val="0"/>
          <w:color w:val="auto"/>
          <w:sz w:val="22"/>
          <w:szCs w:val="22"/>
        </w:rPr>
        <w:t> </w:t>
      </w:r>
    </w:p>
    <w:p w:rsidR="00BC3D20" w:rsidRPr="00D93921" w:rsidRDefault="00BC3D20" w:rsidP="00D93921">
      <w:pPr>
        <w:pStyle w:val="3"/>
        <w:spacing w:before="0" w:line="240" w:lineRule="auto"/>
        <w:contextualSpacing/>
        <w:textAlignment w:val="top"/>
        <w:rPr>
          <w:rFonts w:ascii="Arial" w:hAnsi="Arial" w:cs="Arial"/>
          <w:b w:val="0"/>
          <w:color w:val="auto"/>
          <w:sz w:val="22"/>
          <w:szCs w:val="22"/>
        </w:rPr>
      </w:pPr>
      <w:r w:rsidRPr="00D93921">
        <w:rPr>
          <w:rFonts w:ascii="Arial" w:hAnsi="Arial" w:cs="Arial"/>
          <w:b w:val="0"/>
          <w:color w:val="auto"/>
          <w:sz w:val="22"/>
          <w:szCs w:val="22"/>
        </w:rPr>
        <w:t>Сведения о филиалах образовательной организации</w:t>
      </w:r>
    </w:p>
    <w:tbl>
      <w:tblPr>
        <w:tblW w:w="115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828"/>
        <w:gridCol w:w="1713"/>
        <w:gridCol w:w="1713"/>
        <w:gridCol w:w="1538"/>
        <w:gridCol w:w="1636"/>
        <w:gridCol w:w="1787"/>
        <w:gridCol w:w="1468"/>
      </w:tblGrid>
      <w:tr w:rsidR="00D93921" w:rsidRPr="00D93921" w:rsidTr="00BC3D20">
        <w:tc>
          <w:tcPr>
            <w:tcW w:w="211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Должность руководителя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Адрес места нахождения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Адрес официального сайта или страницы филиала в сети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Положение о филиале</w:t>
            </w:r>
          </w:p>
        </w:tc>
      </w:tr>
      <w:tr w:rsidR="00D93921" w:rsidRPr="00D93921" w:rsidTr="00BC3D2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</w:tbl>
    <w:p w:rsidR="00BC3D20" w:rsidRPr="00D93921" w:rsidRDefault="00BC3D20" w:rsidP="00D93921">
      <w:pPr>
        <w:pStyle w:val="3"/>
        <w:spacing w:before="0" w:line="240" w:lineRule="auto"/>
        <w:contextualSpacing/>
        <w:textAlignment w:val="top"/>
        <w:rPr>
          <w:rFonts w:ascii="Arial" w:hAnsi="Arial" w:cs="Arial"/>
          <w:b w:val="0"/>
          <w:color w:val="auto"/>
          <w:sz w:val="22"/>
          <w:szCs w:val="22"/>
        </w:rPr>
      </w:pPr>
      <w:r w:rsidRPr="00D93921">
        <w:rPr>
          <w:rFonts w:ascii="Arial" w:hAnsi="Arial" w:cs="Arial"/>
          <w:b w:val="0"/>
          <w:color w:val="auto"/>
          <w:sz w:val="22"/>
          <w:szCs w:val="22"/>
        </w:rPr>
        <w:t>Сведения о представительствах образовательной организации</w:t>
      </w:r>
    </w:p>
    <w:tbl>
      <w:tblPr>
        <w:tblW w:w="132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282"/>
        <w:gridCol w:w="1713"/>
        <w:gridCol w:w="1713"/>
        <w:gridCol w:w="1538"/>
        <w:gridCol w:w="1636"/>
        <w:gridCol w:w="2282"/>
        <w:gridCol w:w="2282"/>
      </w:tblGrid>
      <w:tr w:rsidR="00D93921" w:rsidRPr="00D93921" w:rsidTr="00BC3D20">
        <w:tc>
          <w:tcPr>
            <w:tcW w:w="211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Наименование представительства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Должность руководителя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Адрес места нахождения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Адрес официального сайта или страницы представительства в сети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D93921">
              <w:rPr>
                <w:rFonts w:ascii="Arial" w:hAnsi="Arial" w:cs="Arial"/>
                <w:bCs/>
                <w:sz w:val="22"/>
                <w:szCs w:val="22"/>
              </w:rPr>
              <w:t>Положение о представительстве</w:t>
            </w:r>
          </w:p>
        </w:tc>
      </w:tr>
      <w:tr w:rsidR="00D93921" w:rsidRPr="00D93921" w:rsidTr="00BC3D2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3D20" w:rsidRPr="00D93921" w:rsidRDefault="00BC3D20" w:rsidP="00D93921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3921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</w:tbl>
    <w:p w:rsidR="002B3C01" w:rsidRPr="00D93921" w:rsidRDefault="002B3C01" w:rsidP="00D9392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2B3C01" w:rsidRPr="00D93921" w:rsidRDefault="002B3C01" w:rsidP="00D9392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93921">
        <w:rPr>
          <w:rFonts w:ascii="Arial" w:hAnsi="Arial" w:cs="Arial"/>
          <w:sz w:val="22"/>
          <w:szCs w:val="22"/>
        </w:rPr>
        <w:br w:type="page"/>
      </w:r>
    </w:p>
    <w:p w:rsidR="00243221" w:rsidRPr="00D93921" w:rsidRDefault="00243221" w:rsidP="00D9392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D939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3C0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2C26"/>
    <w:rsid w:val="008C09C5"/>
    <w:rsid w:val="0097184D"/>
    <w:rsid w:val="009D739A"/>
    <w:rsid w:val="009F48C4"/>
    <w:rsid w:val="00A22E7B"/>
    <w:rsid w:val="00A23DD1"/>
    <w:rsid w:val="00AF1A49"/>
    <w:rsid w:val="00BC3D20"/>
    <w:rsid w:val="00BE110E"/>
    <w:rsid w:val="00C76735"/>
    <w:rsid w:val="00D9392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60AE"/>
  <w15:docId w15:val="{CC74A5B1-F59C-4111-83B9-6183721B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C3D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ield-value">
    <w:name w:val="field-value"/>
    <w:basedOn w:val="a0"/>
    <w:rsid w:val="00BC3D20"/>
  </w:style>
  <w:style w:type="character" w:customStyle="1" w:styleId="icon-calendar">
    <w:name w:val="icon-calendar"/>
    <w:basedOn w:val="a0"/>
    <w:rsid w:val="00BC3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425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79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3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4709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546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20652764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8791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35091151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1491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72518396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846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04447670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547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42588298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0042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78260855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977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23320141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191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89065446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507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86679218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637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03947834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2564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60877893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2880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01010768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807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2025-07-10T07:07:00Z</dcterms:modified>
</cp:coreProperties>
</file>