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D9" w:rsidRPr="001052D9" w:rsidRDefault="001052D9" w:rsidP="001052D9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</w:pPr>
      <w:r w:rsidRPr="001052D9"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  <w:t>Информация за 2024 год</w:t>
      </w:r>
    </w:p>
    <w:p w:rsidR="001052D9" w:rsidRPr="001052D9" w:rsidRDefault="001052D9" w:rsidP="001052D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i/>
          <w:iCs/>
          <w:color w:val="104B52"/>
          <w:sz w:val="27"/>
          <w:szCs w:val="27"/>
          <w:lang w:eastAsia="ru-RU"/>
        </w:rPr>
      </w:pPr>
      <w:r w:rsidRPr="001052D9">
        <w:rPr>
          <w:rFonts w:ascii="Arial" w:eastAsia="Times New Roman" w:hAnsi="Arial" w:cs="Arial"/>
          <w:i/>
          <w:iCs/>
          <w:color w:val="104B52"/>
          <w:sz w:val="27"/>
          <w:szCs w:val="27"/>
          <w:lang w:eastAsia="ru-RU"/>
        </w:rPr>
        <w:t>Опубликовано: 24 апреля 2025 15:10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6495"/>
        <w:gridCol w:w="3525"/>
      </w:tblGrid>
      <w:tr w:rsidR="001052D9" w:rsidRPr="001052D9" w:rsidTr="001052D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1» ФТС России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298 920,64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112 892,22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клинико-экспертной работе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95 069,22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 по экономическим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112 243,62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101 284,36</w:t>
            </w:r>
          </w:p>
        </w:tc>
      </w:tr>
      <w:tr w:rsidR="001052D9" w:rsidRPr="001052D9" w:rsidTr="001052D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2» ФТС России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224 854,57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107 355,48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клинико-экспертной работе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155 390,20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109 519,74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155 315,58</w:t>
            </w:r>
          </w:p>
        </w:tc>
      </w:tr>
    </w:tbl>
    <w:p w:rsidR="001052D9" w:rsidRPr="001052D9" w:rsidRDefault="001052D9" w:rsidP="001052D9">
      <w:pPr>
        <w:shd w:val="clear" w:color="auto" w:fill="FFFFFF"/>
        <w:spacing w:after="0" w:line="240" w:lineRule="auto"/>
        <w:contextualSpacing/>
        <w:rPr>
          <w:rFonts w:ascii="PT Sans" w:eastAsia="Times New Roman" w:hAnsi="PT Sans" w:cs="Arial"/>
          <w:vanish/>
          <w:color w:val="212529"/>
          <w:sz w:val="27"/>
          <w:szCs w:val="27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6495"/>
        <w:gridCol w:w="3525"/>
        <w:gridCol w:w="567"/>
      </w:tblGrid>
      <w:tr w:rsidR="001052D9" w:rsidRPr="001052D9" w:rsidTr="001052D9">
        <w:trPr>
          <w:gridAfter w:val="1"/>
          <w:wAfter w:w="567" w:type="dxa"/>
        </w:trPr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3» ФТС России</w:t>
            </w:r>
          </w:p>
        </w:tc>
      </w:tr>
      <w:tr w:rsidR="001052D9" w:rsidRPr="001052D9" w:rsidTr="001052D9">
        <w:trPr>
          <w:gridAfter w:val="1"/>
          <w:wAfter w:w="567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rPr>
          <w:gridAfter w:val="1"/>
          <w:wAfter w:w="567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278 827,78</w:t>
            </w:r>
          </w:p>
        </w:tc>
      </w:tr>
      <w:tr w:rsidR="001052D9" w:rsidRPr="001052D9" w:rsidTr="001052D9">
        <w:trPr>
          <w:gridAfter w:val="1"/>
          <w:wAfter w:w="567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155 853,66</w:t>
            </w:r>
          </w:p>
        </w:tc>
      </w:tr>
      <w:tr w:rsidR="001052D9" w:rsidRPr="001052D9" w:rsidTr="001052D9">
        <w:trPr>
          <w:gridAfter w:val="1"/>
          <w:wAfter w:w="567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клинико-экспертной работе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90 862,46</w:t>
            </w:r>
          </w:p>
        </w:tc>
      </w:tr>
      <w:tr w:rsidR="001052D9" w:rsidRPr="001052D9" w:rsidTr="001052D9">
        <w:trPr>
          <w:gridAfter w:val="1"/>
          <w:wAfter w:w="567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138 726,53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 </w:t>
            </w:r>
          </w:p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4» ФТС России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268 275,00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административно-хозяйственной части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178 278,68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гражданской обороне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179 756,00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экономическим вопросам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199 003,57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клинико-экспертной работе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198 441,81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  части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223 974,71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182 727,66</w:t>
            </w:r>
          </w:p>
        </w:tc>
      </w:tr>
    </w:tbl>
    <w:p w:rsidR="001052D9" w:rsidRPr="001052D9" w:rsidRDefault="001052D9" w:rsidP="001052D9">
      <w:pPr>
        <w:shd w:val="clear" w:color="auto" w:fill="FFFFFF"/>
        <w:spacing w:after="0" w:line="240" w:lineRule="auto"/>
        <w:contextualSpacing/>
        <w:rPr>
          <w:rFonts w:ascii="PT Sans" w:eastAsia="Times New Roman" w:hAnsi="PT Sans" w:cs="Arial"/>
          <w:vanish/>
          <w:color w:val="212529"/>
          <w:sz w:val="27"/>
          <w:szCs w:val="27"/>
          <w:lang w:eastAsia="ru-RU"/>
        </w:rPr>
      </w:pPr>
    </w:p>
    <w:tbl>
      <w:tblPr>
        <w:tblW w:w="92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311"/>
        <w:gridCol w:w="4897"/>
        <w:gridCol w:w="2755"/>
        <w:gridCol w:w="374"/>
      </w:tblGrid>
      <w:tr w:rsidR="001052D9" w:rsidRPr="001052D9" w:rsidTr="001052D9">
        <w:trPr>
          <w:gridAfter w:val="1"/>
          <w:wAfter w:w="78" w:type="dxa"/>
        </w:trPr>
        <w:tc>
          <w:tcPr>
            <w:tcW w:w="92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«Центральная поликлиника ФТС России»</w:t>
            </w:r>
          </w:p>
        </w:tc>
      </w:tr>
      <w:tr w:rsidR="001052D9" w:rsidRPr="001052D9" w:rsidTr="001052D9">
        <w:trPr>
          <w:gridAfter w:val="1"/>
          <w:wAfter w:w="78" w:type="dxa"/>
        </w:trPr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rPr>
          <w:gridAfter w:val="1"/>
          <w:wAfter w:w="78" w:type="dxa"/>
        </w:trPr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272 486,84</w:t>
            </w:r>
          </w:p>
        </w:tc>
      </w:tr>
      <w:tr w:rsidR="001052D9" w:rsidRPr="001052D9" w:rsidTr="001052D9">
        <w:trPr>
          <w:gridAfter w:val="1"/>
          <w:wAfter w:w="78" w:type="dxa"/>
        </w:trPr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 клинико-экспертной работе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294 040,82</w:t>
            </w:r>
          </w:p>
        </w:tc>
      </w:tr>
      <w:tr w:rsidR="001052D9" w:rsidRPr="001052D9" w:rsidTr="001052D9">
        <w:trPr>
          <w:gridAfter w:val="1"/>
          <w:wAfter w:w="78" w:type="dxa"/>
        </w:trPr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 xml:space="preserve">Заместитель начальника по медицинской </w:t>
            </w:r>
            <w:r w:rsidRPr="001052D9">
              <w:rPr>
                <w:rFonts w:eastAsia="Times New Roman"/>
                <w:szCs w:val="24"/>
                <w:lang w:eastAsia="ru-RU"/>
              </w:rPr>
              <w:lastRenderedPageBreak/>
              <w:t>части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lastRenderedPageBreak/>
              <w:t>307 390,25</w:t>
            </w:r>
          </w:p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1052D9" w:rsidRPr="001052D9" w:rsidTr="001052D9">
        <w:trPr>
          <w:gridAfter w:val="1"/>
          <w:wAfter w:w="78" w:type="dxa"/>
        </w:trPr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поликлиники по экономическим вопросам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301 361,26</w:t>
            </w:r>
          </w:p>
        </w:tc>
      </w:tr>
      <w:tr w:rsidR="001052D9" w:rsidRPr="001052D9" w:rsidTr="001052D9">
        <w:trPr>
          <w:gridAfter w:val="1"/>
          <w:wAfter w:w="78" w:type="dxa"/>
        </w:trPr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 контрактной службе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322 676,02</w:t>
            </w:r>
          </w:p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052D9" w:rsidRPr="001052D9" w:rsidTr="001052D9">
        <w:trPr>
          <w:gridAfter w:val="1"/>
          <w:wAfter w:w="78" w:type="dxa"/>
        </w:trPr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 административно-хозяйственной части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252 013,68</w:t>
            </w:r>
          </w:p>
        </w:tc>
      </w:tr>
      <w:tr w:rsidR="001052D9" w:rsidRPr="001052D9" w:rsidTr="001052D9">
        <w:trPr>
          <w:gridAfter w:val="1"/>
          <w:wAfter w:w="78" w:type="dxa"/>
        </w:trPr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 гражданской обороне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203 111,10</w:t>
            </w:r>
          </w:p>
        </w:tc>
      </w:tr>
      <w:tr w:rsidR="001052D9" w:rsidRPr="001052D9" w:rsidTr="001052D9">
        <w:trPr>
          <w:gridAfter w:val="1"/>
          <w:wAfter w:w="78" w:type="dxa"/>
        </w:trPr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275 988,07</w:t>
            </w:r>
          </w:p>
        </w:tc>
      </w:tr>
      <w:tr w:rsidR="001052D9" w:rsidRPr="001052D9" w:rsidTr="001052D9">
        <w:tc>
          <w:tcPr>
            <w:tcW w:w="10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«Центральный клинический госпиталь ФТС России»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Начальник госпиталя 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316 052,88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госпиталя по медицинской части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284 276,51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</w:t>
            </w:r>
          </w:p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госпиталя по клинико-экспертной работе медицинской части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398 821,22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госпиталя по медицинскому снабжению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470 193,65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госпиталя по хозяйственным вопросам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145 672,95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255 481,85</w:t>
            </w:r>
          </w:p>
        </w:tc>
      </w:tr>
    </w:tbl>
    <w:p w:rsidR="001052D9" w:rsidRPr="001052D9" w:rsidRDefault="001052D9" w:rsidP="001052D9">
      <w:pPr>
        <w:shd w:val="clear" w:color="auto" w:fill="FFFFFF"/>
        <w:spacing w:after="0" w:line="240" w:lineRule="auto"/>
        <w:contextualSpacing/>
        <w:rPr>
          <w:rFonts w:ascii="PT Sans" w:eastAsia="Times New Roman" w:hAnsi="PT Sans" w:cs="Arial"/>
          <w:vanish/>
          <w:color w:val="212529"/>
          <w:sz w:val="27"/>
          <w:szCs w:val="27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6495"/>
        <w:gridCol w:w="3525"/>
      </w:tblGrid>
      <w:tr w:rsidR="001052D9" w:rsidRPr="001052D9" w:rsidTr="001052D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«Санаторий «Электроника» ФТС России»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287 458,46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190 374,57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бухгалтер-заместитель начальника санатория по финансово-экономической деятельности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192 169,08</w:t>
            </w:r>
          </w:p>
        </w:tc>
      </w:tr>
      <w:tr w:rsidR="001052D9" w:rsidRPr="001052D9" w:rsidTr="001052D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«Победа» ФТС России»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222 441,98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санатория по инженерно-технической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120 574,66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санатория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177 910,33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санатория по административно-хозяйственной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127 400,50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санатория-начальник филиала санатория «Лесная сказка»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122 379,26</w:t>
            </w:r>
          </w:p>
        </w:tc>
      </w:tr>
      <w:tr w:rsidR="001052D9" w:rsidRPr="001052D9" w:rsidTr="001052D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140 000,74</w:t>
            </w:r>
          </w:p>
        </w:tc>
      </w:tr>
    </w:tbl>
    <w:p w:rsidR="001052D9" w:rsidRPr="001052D9" w:rsidRDefault="001052D9" w:rsidP="001052D9">
      <w:pPr>
        <w:shd w:val="clear" w:color="auto" w:fill="FFFFFF"/>
        <w:spacing w:after="0" w:line="240" w:lineRule="auto"/>
        <w:contextualSpacing/>
        <w:rPr>
          <w:rFonts w:ascii="PT Sans" w:eastAsia="Times New Roman" w:hAnsi="PT Sans" w:cs="Arial"/>
          <w:vanish/>
          <w:color w:val="212529"/>
          <w:sz w:val="27"/>
          <w:szCs w:val="27"/>
          <w:lang w:eastAsia="ru-RU"/>
        </w:rPr>
      </w:pPr>
    </w:p>
    <w:tbl>
      <w:tblPr>
        <w:tblW w:w="108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5547"/>
        <w:gridCol w:w="3233"/>
        <w:gridCol w:w="1188"/>
      </w:tblGrid>
      <w:tr w:rsidR="001052D9" w:rsidRPr="001052D9" w:rsidTr="001052D9">
        <w:tc>
          <w:tcPr>
            <w:tcW w:w="8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«Пестово» ФТС России»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221 183,86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 административно-хозяйственной части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111 729,81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 инженерно-технической части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117 194,46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санатория по медицинской части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87 153,29</w:t>
            </w:r>
          </w:p>
        </w:tc>
      </w:tr>
      <w:tr w:rsidR="001052D9" w:rsidRPr="001052D9" w:rsidTr="001052D9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170 467,37</w:t>
            </w:r>
          </w:p>
        </w:tc>
      </w:tr>
      <w:tr w:rsidR="001052D9" w:rsidRPr="001052D9" w:rsidTr="001052D9">
        <w:trPr>
          <w:gridAfter w:val="1"/>
          <w:wAfter w:w="1553" w:type="dxa"/>
        </w:trPr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lastRenderedPageBreak/>
              <w:t>Государственное казенное учреждение </w:t>
            </w: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«Санаторий «Белое солнце» ФТС России»</w:t>
            </w:r>
          </w:p>
        </w:tc>
      </w:tr>
      <w:tr w:rsidR="001052D9" w:rsidRPr="001052D9" w:rsidTr="001052D9">
        <w:trPr>
          <w:gridAfter w:val="1"/>
          <w:wAfter w:w="1553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rPr>
          <w:gridAfter w:val="1"/>
          <w:wAfter w:w="1553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295 864,66</w:t>
            </w:r>
          </w:p>
        </w:tc>
      </w:tr>
      <w:tr w:rsidR="001052D9" w:rsidRPr="001052D9" w:rsidTr="001052D9">
        <w:trPr>
          <w:gridAfter w:val="1"/>
          <w:wAfter w:w="1553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 административно-хозяйственной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134 295,45</w:t>
            </w:r>
          </w:p>
        </w:tc>
      </w:tr>
      <w:tr w:rsidR="001052D9" w:rsidRPr="001052D9" w:rsidTr="001052D9">
        <w:trPr>
          <w:gridAfter w:val="1"/>
          <w:wAfter w:w="1553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начальника-начальник филиала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210 222,59</w:t>
            </w:r>
          </w:p>
        </w:tc>
      </w:tr>
      <w:tr w:rsidR="001052D9" w:rsidRPr="001052D9" w:rsidTr="001052D9">
        <w:trPr>
          <w:gridAfter w:val="1"/>
          <w:wAfter w:w="1553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  по гражданской обороне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135 099,27</w:t>
            </w:r>
          </w:p>
        </w:tc>
      </w:tr>
      <w:tr w:rsidR="001052D9" w:rsidRPr="001052D9" w:rsidTr="001052D9">
        <w:trPr>
          <w:gridAfter w:val="1"/>
          <w:wAfter w:w="1553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23 028,50</w:t>
            </w:r>
          </w:p>
        </w:tc>
      </w:tr>
      <w:tr w:rsidR="001052D9" w:rsidRPr="001052D9" w:rsidTr="001052D9">
        <w:trPr>
          <w:gridAfter w:val="1"/>
          <w:wAfter w:w="1553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вакансия</w:t>
            </w:r>
          </w:p>
        </w:tc>
      </w:tr>
    </w:tbl>
    <w:p w:rsidR="001052D9" w:rsidRPr="001052D9" w:rsidRDefault="001052D9" w:rsidP="001052D9">
      <w:pPr>
        <w:shd w:val="clear" w:color="auto" w:fill="FFFFFF"/>
        <w:spacing w:after="0" w:line="240" w:lineRule="auto"/>
        <w:contextualSpacing/>
        <w:rPr>
          <w:rFonts w:ascii="PT Sans" w:eastAsia="Times New Roman" w:hAnsi="PT Sans" w:cs="Arial"/>
          <w:vanish/>
          <w:color w:val="212529"/>
          <w:sz w:val="27"/>
          <w:szCs w:val="27"/>
          <w:lang w:eastAsia="ru-RU"/>
        </w:rPr>
      </w:pPr>
    </w:p>
    <w:tbl>
      <w:tblPr>
        <w:tblW w:w="98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32"/>
        <w:gridCol w:w="5689"/>
        <w:gridCol w:w="144"/>
        <w:gridCol w:w="2885"/>
        <w:gridCol w:w="100"/>
      </w:tblGrid>
      <w:tr w:rsidR="001052D9" w:rsidRPr="001052D9" w:rsidTr="001052D9">
        <w:tc>
          <w:tcPr>
            <w:tcW w:w="9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Государственное казенное образовательное учреждение высшего образования "Российская таможенная академия" г. Люберцы</w:t>
            </w:r>
          </w:p>
        </w:tc>
      </w:tr>
      <w:tr w:rsidR="001052D9" w:rsidRPr="001052D9" w:rsidTr="001052D9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5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Начальник Академии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374 086,62</w:t>
            </w:r>
          </w:p>
        </w:tc>
      </w:tr>
      <w:tr w:rsidR="001052D9" w:rsidRPr="001052D9" w:rsidTr="001052D9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Первый проректор по учебной работе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565 901,23</w:t>
            </w:r>
          </w:p>
        </w:tc>
      </w:tr>
      <w:tr w:rsidR="001052D9" w:rsidRPr="001052D9" w:rsidTr="001052D9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Проректор по молодежной политике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375 875,41</w:t>
            </w:r>
          </w:p>
        </w:tc>
      </w:tr>
      <w:tr w:rsidR="001052D9" w:rsidRPr="001052D9" w:rsidTr="001052D9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432 542,46</w:t>
            </w:r>
          </w:p>
        </w:tc>
      </w:tr>
      <w:tr w:rsidR="001052D9" w:rsidRPr="001052D9" w:rsidTr="001052D9">
        <w:trPr>
          <w:gridAfter w:val="1"/>
          <w:wAfter w:w="99" w:type="dxa"/>
        </w:trPr>
        <w:tc>
          <w:tcPr>
            <w:tcW w:w="9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Санкт-Петербургский имени В.Б. Бобкова филиал государственного казенного образовательного учреждения высшего образования "Российская таможенная академия"</w:t>
            </w:r>
          </w:p>
        </w:tc>
      </w:tr>
      <w:tr w:rsidR="001052D9" w:rsidRPr="001052D9" w:rsidTr="001052D9">
        <w:trPr>
          <w:gridAfter w:val="1"/>
          <w:wAfter w:w="99" w:type="dxa"/>
        </w:trPr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rPr>
          <w:gridAfter w:val="1"/>
          <w:wAfter w:w="99" w:type="dxa"/>
        </w:trPr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Проректор-директор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514 586,91</w:t>
            </w:r>
          </w:p>
        </w:tc>
      </w:tr>
      <w:tr w:rsidR="001052D9" w:rsidRPr="001052D9" w:rsidTr="001052D9">
        <w:trPr>
          <w:gridAfter w:val="1"/>
          <w:wAfter w:w="99" w:type="dxa"/>
        </w:trPr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директора филиала по учебной работе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307 336,25</w:t>
            </w:r>
          </w:p>
        </w:tc>
      </w:tr>
      <w:tr w:rsidR="001052D9" w:rsidRPr="001052D9" w:rsidTr="001052D9">
        <w:trPr>
          <w:gridAfter w:val="1"/>
          <w:wAfter w:w="99" w:type="dxa"/>
        </w:trPr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директора филиала по научной работе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269 556,66</w:t>
            </w:r>
          </w:p>
        </w:tc>
      </w:tr>
      <w:tr w:rsidR="001052D9" w:rsidRPr="001052D9" w:rsidTr="001052D9">
        <w:trPr>
          <w:gridAfter w:val="1"/>
          <w:wAfter w:w="99" w:type="dxa"/>
        </w:trPr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директора филиала по административно-хозяйственной работе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337 439,61</w:t>
            </w:r>
          </w:p>
        </w:tc>
      </w:tr>
      <w:tr w:rsidR="001052D9" w:rsidRPr="001052D9" w:rsidTr="001052D9">
        <w:trPr>
          <w:gridAfter w:val="1"/>
          <w:wAfter w:w="99" w:type="dxa"/>
        </w:trPr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директора филиала по молодежной политике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305 065,39</w:t>
            </w:r>
          </w:p>
        </w:tc>
      </w:tr>
      <w:tr w:rsidR="001052D9" w:rsidRPr="001052D9" w:rsidTr="001052D9">
        <w:trPr>
          <w:gridAfter w:val="1"/>
          <w:wAfter w:w="99" w:type="dxa"/>
        </w:trPr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вакансия</w:t>
            </w:r>
          </w:p>
        </w:tc>
      </w:tr>
    </w:tbl>
    <w:p w:rsidR="001052D9" w:rsidRPr="001052D9" w:rsidRDefault="001052D9" w:rsidP="001052D9">
      <w:pPr>
        <w:shd w:val="clear" w:color="auto" w:fill="FFFFFF"/>
        <w:spacing w:after="0" w:line="240" w:lineRule="auto"/>
        <w:contextualSpacing/>
        <w:rPr>
          <w:rFonts w:ascii="PT Sans" w:eastAsia="Times New Roman" w:hAnsi="PT Sans" w:cs="Arial"/>
          <w:vanish/>
          <w:color w:val="212529"/>
          <w:sz w:val="27"/>
          <w:szCs w:val="27"/>
          <w:lang w:eastAsia="ru-RU"/>
        </w:rPr>
      </w:pPr>
    </w:p>
    <w:tbl>
      <w:tblPr>
        <w:tblW w:w="99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16"/>
        <w:gridCol w:w="5658"/>
        <w:gridCol w:w="213"/>
        <w:gridCol w:w="2745"/>
        <w:gridCol w:w="291"/>
      </w:tblGrid>
      <w:tr w:rsidR="001052D9" w:rsidRPr="001052D9" w:rsidTr="001052D9">
        <w:tc>
          <w:tcPr>
            <w:tcW w:w="99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Владивостокский филиал государственного казенного образовательного учреждения высшего образования "Российская таможенная академия"</w:t>
            </w:r>
          </w:p>
        </w:tc>
      </w:tr>
      <w:tr w:rsidR="001052D9" w:rsidRPr="001052D9" w:rsidTr="001052D9"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3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433 096,88</w:t>
            </w:r>
          </w:p>
        </w:tc>
      </w:tr>
      <w:tr w:rsidR="001052D9" w:rsidRPr="001052D9" w:rsidTr="001052D9"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директора по социально-воспитательной работе</w:t>
            </w:r>
          </w:p>
        </w:tc>
        <w:tc>
          <w:tcPr>
            <w:tcW w:w="3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201 886,71</w:t>
            </w:r>
          </w:p>
        </w:tc>
      </w:tr>
      <w:tr w:rsidR="001052D9" w:rsidRPr="001052D9" w:rsidTr="001052D9"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директора филиала по административно-хозяйственной работе</w:t>
            </w:r>
          </w:p>
        </w:tc>
        <w:tc>
          <w:tcPr>
            <w:tcW w:w="3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228 281,03</w:t>
            </w:r>
          </w:p>
        </w:tc>
      </w:tr>
      <w:tr w:rsidR="001052D9" w:rsidRPr="001052D9" w:rsidTr="001052D9"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204 886,01</w:t>
            </w:r>
          </w:p>
        </w:tc>
      </w:tr>
      <w:tr w:rsidR="001052D9" w:rsidRPr="001052D9" w:rsidTr="001052D9">
        <w:trPr>
          <w:gridAfter w:val="1"/>
          <w:wAfter w:w="291" w:type="dxa"/>
        </w:trPr>
        <w:tc>
          <w:tcPr>
            <w:tcW w:w="96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b/>
                <w:bCs/>
                <w:szCs w:val="24"/>
                <w:lang w:eastAsia="ru-RU"/>
              </w:rPr>
              <w:t>Ростовский филиал государственного казенного образовательного учреждения высшего образования "Российская таможенная академия"</w:t>
            </w:r>
          </w:p>
        </w:tc>
      </w:tr>
      <w:tr w:rsidR="001052D9" w:rsidRPr="001052D9" w:rsidTr="001052D9">
        <w:trPr>
          <w:gridAfter w:val="1"/>
          <w:wAfter w:w="291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1052D9" w:rsidRPr="001052D9" w:rsidTr="001052D9">
        <w:trPr>
          <w:gridAfter w:val="1"/>
          <w:wAfter w:w="291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Проректор-директор</w:t>
            </w: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494 667,00</w:t>
            </w:r>
          </w:p>
        </w:tc>
      </w:tr>
      <w:tr w:rsidR="001052D9" w:rsidRPr="001052D9" w:rsidTr="001052D9">
        <w:trPr>
          <w:gridAfter w:val="1"/>
          <w:wAfter w:w="291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директора филиала по учебной работе</w:t>
            </w: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155 846,78</w:t>
            </w:r>
          </w:p>
        </w:tc>
      </w:tr>
      <w:tr w:rsidR="001052D9" w:rsidRPr="001052D9" w:rsidTr="001052D9">
        <w:trPr>
          <w:gridAfter w:val="1"/>
          <w:wAfter w:w="291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директора филиала по молодежной политике</w:t>
            </w: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181 332,35</w:t>
            </w:r>
          </w:p>
        </w:tc>
      </w:tr>
      <w:tr w:rsidR="001052D9" w:rsidRPr="001052D9" w:rsidTr="001052D9">
        <w:trPr>
          <w:gridAfter w:val="1"/>
          <w:wAfter w:w="291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Заместитель директора филиала по научной работе</w:t>
            </w: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229 791,88</w:t>
            </w:r>
          </w:p>
        </w:tc>
        <w:bookmarkStart w:id="0" w:name="_GoBack"/>
        <w:bookmarkEnd w:id="0"/>
      </w:tr>
      <w:tr w:rsidR="001052D9" w:rsidRPr="001052D9" w:rsidTr="001052D9">
        <w:trPr>
          <w:gridAfter w:val="1"/>
          <w:wAfter w:w="291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1052D9" w:rsidRPr="001052D9" w:rsidRDefault="001052D9" w:rsidP="001052D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1052D9">
              <w:rPr>
                <w:rFonts w:eastAsia="Times New Roman"/>
                <w:szCs w:val="24"/>
                <w:lang w:eastAsia="ru-RU"/>
              </w:rPr>
              <w:t>252 625,50</w:t>
            </w:r>
          </w:p>
        </w:tc>
      </w:tr>
    </w:tbl>
    <w:p w:rsidR="001052D9" w:rsidRPr="001052D9" w:rsidRDefault="001052D9" w:rsidP="001052D9">
      <w:pPr>
        <w:shd w:val="clear" w:color="auto" w:fill="FFFFFF"/>
        <w:spacing w:after="0" w:line="240" w:lineRule="auto"/>
        <w:contextualSpacing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</w:p>
    <w:p w:rsidR="00243221" w:rsidRPr="001C34A2" w:rsidRDefault="00243221" w:rsidP="001052D9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52D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EF5B0-09E9-47CC-906C-54E47824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7404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2025-06-06T05:45:00Z</dcterms:modified>
</cp:coreProperties>
</file>